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309" w:type="dxa"/>
        <w:tblInd w:w="-572" w:type="dxa"/>
        <w:tblLook w:val="04A0" w:firstRow="1" w:lastRow="0" w:firstColumn="1" w:lastColumn="0" w:noHBand="0" w:noVBand="1"/>
      </w:tblPr>
      <w:tblGrid>
        <w:gridCol w:w="558"/>
        <w:gridCol w:w="1699"/>
        <w:gridCol w:w="1004"/>
        <w:gridCol w:w="2358"/>
        <w:gridCol w:w="2533"/>
        <w:gridCol w:w="140"/>
        <w:gridCol w:w="922"/>
        <w:gridCol w:w="4536"/>
        <w:gridCol w:w="1559"/>
      </w:tblGrid>
      <w:tr w:rsidR="005C62D5" w:rsidRPr="00E2079D" w14:paraId="65238ADA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52" w:type="dxa"/>
            <w:gridSpan w:val="7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52" w:type="dxa"/>
            <w:gridSpan w:val="7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9739BF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703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358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673" w:type="dxa"/>
            <w:gridSpan w:val="2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22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054C83" w:rsidRPr="009B1199" w14:paraId="74859EB8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703" w:type="dxa"/>
            <w:gridSpan w:val="2"/>
            <w:vAlign w:val="center"/>
          </w:tcPr>
          <w:p w14:paraId="7491906D" w14:textId="5169B423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Kanun, yönetmelik ve diğer mevzuatın takibi ve uygulanması</w:t>
            </w:r>
          </w:p>
        </w:tc>
        <w:tc>
          <w:tcPr>
            <w:tcW w:w="2358" w:type="dxa"/>
            <w:vAlign w:val="center"/>
          </w:tcPr>
          <w:p w14:paraId="378E8A5B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73D1BAAD" w14:textId="5EF7E306" w:rsidR="00054C83" w:rsidRPr="00054C83" w:rsidRDefault="00910D6F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0B67E7D3" w14:textId="6329D99E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idari para cezası, kamu zararı</w:t>
            </w:r>
          </w:p>
        </w:tc>
        <w:tc>
          <w:tcPr>
            <w:tcW w:w="922" w:type="dxa"/>
            <w:vAlign w:val="center"/>
          </w:tcPr>
          <w:p w14:paraId="0F5EA102" w14:textId="3B0C9A2B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üksek</w:t>
            </w:r>
          </w:p>
        </w:tc>
        <w:tc>
          <w:tcPr>
            <w:tcW w:w="4536" w:type="dxa"/>
            <w:vAlign w:val="center"/>
          </w:tcPr>
          <w:p w14:paraId="2B91FA0A" w14:textId="058C66F9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Kanun ve yönetmelik değişikliklerini takip etmek, uygulamak</w:t>
            </w:r>
          </w:p>
        </w:tc>
        <w:tc>
          <w:tcPr>
            <w:tcW w:w="1559" w:type="dxa"/>
            <w:vAlign w:val="center"/>
          </w:tcPr>
          <w:p w14:paraId="3C53837F" w14:textId="4F9657BC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4F636943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703" w:type="dxa"/>
            <w:gridSpan w:val="2"/>
            <w:vAlign w:val="center"/>
          </w:tcPr>
          <w:p w14:paraId="361D2943" w14:textId="164EB4BC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 Kurulu, Fakülte Yönetim Kurulu ve Disiplin Kurulu kararlarının yazılması</w:t>
            </w:r>
          </w:p>
        </w:tc>
        <w:tc>
          <w:tcPr>
            <w:tcW w:w="2358" w:type="dxa"/>
            <w:vAlign w:val="center"/>
          </w:tcPr>
          <w:p w14:paraId="1D46E1F0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4A021731" w14:textId="6A1AC89B" w:rsidR="00054C83" w:rsidRPr="009B1199" w:rsidRDefault="00910D6F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1009DD16" w14:textId="61323F4A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görevin aksaması</w:t>
            </w:r>
          </w:p>
        </w:tc>
        <w:tc>
          <w:tcPr>
            <w:tcW w:w="922" w:type="dxa"/>
            <w:vAlign w:val="center"/>
          </w:tcPr>
          <w:p w14:paraId="17C4CDAD" w14:textId="06782F7D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üksek</w:t>
            </w:r>
          </w:p>
        </w:tc>
        <w:tc>
          <w:tcPr>
            <w:tcW w:w="4536" w:type="dxa"/>
            <w:vAlign w:val="center"/>
          </w:tcPr>
          <w:p w14:paraId="0EC97484" w14:textId="215165F6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Kurul kararlarının zamanında yazılmasını ve dağıtımını sağlamak</w:t>
            </w:r>
          </w:p>
        </w:tc>
        <w:tc>
          <w:tcPr>
            <w:tcW w:w="1559" w:type="dxa"/>
            <w:vAlign w:val="center"/>
          </w:tcPr>
          <w:p w14:paraId="7413339F" w14:textId="1DD38878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4F9145B4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703" w:type="dxa"/>
            <w:gridSpan w:val="2"/>
            <w:vAlign w:val="center"/>
          </w:tcPr>
          <w:p w14:paraId="6A8F6735" w14:textId="14813EA0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Görevden geçici ya da sürekli ayrılan personelin yerine görevlendirme yapılması</w:t>
            </w:r>
          </w:p>
        </w:tc>
        <w:tc>
          <w:tcPr>
            <w:tcW w:w="2358" w:type="dxa"/>
            <w:vAlign w:val="center"/>
          </w:tcPr>
          <w:p w14:paraId="68E167BE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4262CA1A" w14:textId="233B9CC8" w:rsidR="00054C83" w:rsidRPr="009B1199" w:rsidRDefault="00910D6F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16506B7F" w14:textId="67CBABCC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Görevin aksaması, birimin itibar kaybı, zaman kaybı,</w:t>
            </w:r>
          </w:p>
        </w:tc>
        <w:tc>
          <w:tcPr>
            <w:tcW w:w="922" w:type="dxa"/>
            <w:vAlign w:val="center"/>
          </w:tcPr>
          <w:p w14:paraId="1A773EF0" w14:textId="38C466BB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üksek</w:t>
            </w:r>
          </w:p>
        </w:tc>
        <w:tc>
          <w:tcPr>
            <w:tcW w:w="4536" w:type="dxa"/>
            <w:vAlign w:val="center"/>
          </w:tcPr>
          <w:p w14:paraId="2BBF87D7" w14:textId="544054F1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Birimler arası koordinasyon sağlamak ve görevlendirmeleri zamanında yapmak, personel arasında Görev Devri Rapor Formunun hazırlanmasını sağlamak</w:t>
            </w:r>
          </w:p>
        </w:tc>
        <w:tc>
          <w:tcPr>
            <w:tcW w:w="1559" w:type="dxa"/>
            <w:vAlign w:val="center"/>
          </w:tcPr>
          <w:p w14:paraId="6BB63921" w14:textId="5A7E59EF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4B85CE0E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32BEA14" w14:textId="77777777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2703" w:type="dxa"/>
            <w:gridSpan w:val="2"/>
            <w:vAlign w:val="center"/>
          </w:tcPr>
          <w:p w14:paraId="16BFB305" w14:textId="5F49AF5C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Resmi yazışmaların mevzuata uygun ve zamanında yapılmasını sağlamak</w:t>
            </w:r>
          </w:p>
        </w:tc>
        <w:tc>
          <w:tcPr>
            <w:tcW w:w="2358" w:type="dxa"/>
            <w:vAlign w:val="center"/>
          </w:tcPr>
          <w:p w14:paraId="37952B1F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2FD82F1A" w14:textId="642167D3" w:rsidR="00054C83" w:rsidRPr="009B1199" w:rsidRDefault="00910D6F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663C976F" w14:textId="45EC79B0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İtibar ve güven kaybı</w:t>
            </w:r>
          </w:p>
        </w:tc>
        <w:tc>
          <w:tcPr>
            <w:tcW w:w="922" w:type="dxa"/>
            <w:vAlign w:val="center"/>
          </w:tcPr>
          <w:p w14:paraId="534391AB" w14:textId="7B627F7D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2250968A" w14:textId="1DE1E0DA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Resmi Yazışma Usul ve Esasları Hakkında Yönetmelik gereği yazışmaları yapmak, kişisel verilerin korunmasını sağlamak</w:t>
            </w:r>
          </w:p>
        </w:tc>
        <w:tc>
          <w:tcPr>
            <w:tcW w:w="1559" w:type="dxa"/>
            <w:vAlign w:val="center"/>
          </w:tcPr>
          <w:p w14:paraId="62383891" w14:textId="1AD11E62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40C808A9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73ECB3F" w14:textId="77777777" w:rsidR="00054C83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14:paraId="6F0830C3" w14:textId="7C64C66E" w:rsidR="00054C83" w:rsidRPr="009B1199" w:rsidRDefault="00054C83" w:rsidP="00E5751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Gerçekleştirme görevliliği iş ve işlemlerini yürütmek.</w:t>
            </w:r>
          </w:p>
        </w:tc>
        <w:tc>
          <w:tcPr>
            <w:tcW w:w="2358" w:type="dxa"/>
            <w:vAlign w:val="center"/>
          </w:tcPr>
          <w:p w14:paraId="603B1E9C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245F6116" w14:textId="38167F83" w:rsidR="00054C83" w:rsidRPr="009B1199" w:rsidRDefault="00910D6F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04E496E2" w14:textId="37995B74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idari para cezası, kamu zararı</w:t>
            </w:r>
          </w:p>
        </w:tc>
        <w:tc>
          <w:tcPr>
            <w:tcW w:w="922" w:type="dxa"/>
            <w:vAlign w:val="center"/>
          </w:tcPr>
          <w:p w14:paraId="284392DD" w14:textId="34879056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46ED1B7A" w14:textId="7C35A25C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Ödeneklerin kontrolünün yapılması, yapılacak harcamaların Ön Mali Kontrol Listeleri ile kontrolünü sağlamak</w:t>
            </w:r>
          </w:p>
        </w:tc>
        <w:tc>
          <w:tcPr>
            <w:tcW w:w="1559" w:type="dxa"/>
            <w:vAlign w:val="center"/>
          </w:tcPr>
          <w:p w14:paraId="43660306" w14:textId="54A9199A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2FC7810A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5C66D9E" w14:textId="61E909CE" w:rsidR="00054C83" w:rsidRDefault="00725CAE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2703" w:type="dxa"/>
            <w:gridSpan w:val="2"/>
            <w:vAlign w:val="center"/>
          </w:tcPr>
          <w:p w14:paraId="28680291" w14:textId="304E1C28" w:rsidR="00054C83" w:rsidRPr="009B1199" w:rsidRDefault="00725CAE" w:rsidP="00E5751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Binanın işlevsel kullanımını sağlamak, bakım ve onarım gerektiren işlerin takibini yapmak (su, kalorifer, telefon, internet, UPS, projeksiyon, pencere, kapı, asansör, elektrik, jeneratör, havalandırma vb.)</w:t>
            </w:r>
          </w:p>
        </w:tc>
        <w:tc>
          <w:tcPr>
            <w:tcW w:w="2358" w:type="dxa"/>
            <w:vAlign w:val="center"/>
          </w:tcPr>
          <w:p w14:paraId="4347627A" w14:textId="77777777" w:rsidR="00725CAE" w:rsidRDefault="00725CAE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3937490C" w14:textId="2ABBE01F" w:rsidR="00054C83" w:rsidRPr="00257136" w:rsidRDefault="00910D6F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18FA1912" w14:textId="39E775F3" w:rsidR="00054C83" w:rsidRPr="009B1199" w:rsidRDefault="00725CAE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Görevin aksaması, birimin itibar kaybı, zaman kaybı, kamu zararı</w:t>
            </w:r>
          </w:p>
        </w:tc>
        <w:tc>
          <w:tcPr>
            <w:tcW w:w="922" w:type="dxa"/>
            <w:vAlign w:val="center"/>
          </w:tcPr>
          <w:p w14:paraId="4DA0747F" w14:textId="4ED4F4E0" w:rsidR="00054C83" w:rsidRPr="009B1199" w:rsidRDefault="00725CAE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1FA20561" w14:textId="1E176190" w:rsidR="00054C83" w:rsidRPr="009B1199" w:rsidRDefault="00725CAE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İlgili birimler ve personellerle irtibat içerisinde gerekli düzenlemeleri yapmak.</w:t>
            </w:r>
          </w:p>
        </w:tc>
        <w:tc>
          <w:tcPr>
            <w:tcW w:w="1559" w:type="dxa"/>
            <w:vAlign w:val="center"/>
          </w:tcPr>
          <w:p w14:paraId="25B51A87" w14:textId="76F1E73E" w:rsidR="00054C83" w:rsidRPr="00EC71AF" w:rsidRDefault="00725CAE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725CAE" w:rsidRPr="009B1199" w14:paraId="189D2FAD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804742F" w14:textId="442A1ECB" w:rsidR="00725CAE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7</w:t>
            </w:r>
          </w:p>
        </w:tc>
        <w:tc>
          <w:tcPr>
            <w:tcW w:w="2703" w:type="dxa"/>
            <w:gridSpan w:val="2"/>
            <w:vAlign w:val="center"/>
          </w:tcPr>
          <w:p w14:paraId="5C6FA7C3" w14:textId="77777777" w:rsidR="00725CAE" w:rsidRDefault="00725CAE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Binayla ilgili “Binaların Yangından Korunması Hakkında Yönetmelik” </w:t>
            </w:r>
          </w:p>
          <w:p w14:paraId="7DE9DE80" w14:textId="75B5D9C1" w:rsidR="00725CAE" w:rsidRPr="009B1199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proofErr w:type="gram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gereği</w:t>
            </w:r>
            <w:proofErr w:type="gram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takip ve çalışmaların yapılması</w:t>
            </w:r>
          </w:p>
        </w:tc>
        <w:tc>
          <w:tcPr>
            <w:tcW w:w="2358" w:type="dxa"/>
            <w:vAlign w:val="center"/>
          </w:tcPr>
          <w:p w14:paraId="08FCE6EB" w14:textId="77777777" w:rsidR="00725CAE" w:rsidRDefault="00725CAE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1009D3E2" w14:textId="6AD27DFF" w:rsidR="00725CAE" w:rsidRPr="00257136" w:rsidRDefault="00910D6F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6412307C" w14:textId="5C87D19A" w:rsidR="00725CAE" w:rsidRPr="009B1199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idari para cezası, kamu zararı</w:t>
            </w:r>
          </w:p>
        </w:tc>
        <w:tc>
          <w:tcPr>
            <w:tcW w:w="922" w:type="dxa"/>
            <w:vAlign w:val="center"/>
          </w:tcPr>
          <w:p w14:paraId="28DAE568" w14:textId="4F919F0F" w:rsidR="00725CAE" w:rsidRPr="009B1199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709F90E2" w14:textId="26073A83" w:rsidR="00725CAE" w:rsidRPr="009B1199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İlgili eğitimlerin düzenlenmesini sağlamak, düzenli kontroller yapılması, zamanında müdahale ve ilgili mevzuatı takip etmek</w:t>
            </w:r>
          </w:p>
        </w:tc>
        <w:tc>
          <w:tcPr>
            <w:tcW w:w="1559" w:type="dxa"/>
            <w:vAlign w:val="center"/>
          </w:tcPr>
          <w:p w14:paraId="34862098" w14:textId="113F70A5" w:rsidR="00725CAE" w:rsidRPr="00EC71AF" w:rsidRDefault="00725CAE" w:rsidP="00725CAE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725CAE" w:rsidRPr="009B1199" w14:paraId="5FAE234E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2A994454" w14:textId="5E598914" w:rsidR="00725CAE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2703" w:type="dxa"/>
            <w:gridSpan w:val="2"/>
            <w:vAlign w:val="center"/>
          </w:tcPr>
          <w:p w14:paraId="54DF13F2" w14:textId="1C8863A4" w:rsidR="00725CAE" w:rsidRPr="009B1199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Personelin özlük ve mali hakları ile ilgili tüm iş ve işlemleri yürütmek (maaş, ek ders, mesai, yolluk, SGK ile ilgili, ödeme evraklarının hazırlanması vb.)</w:t>
            </w:r>
          </w:p>
        </w:tc>
        <w:tc>
          <w:tcPr>
            <w:tcW w:w="2358" w:type="dxa"/>
            <w:vAlign w:val="center"/>
          </w:tcPr>
          <w:p w14:paraId="48BEF9B8" w14:textId="77777777" w:rsidR="00130410" w:rsidRDefault="00130410" w:rsidP="00130410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0D0D050E" w14:textId="1ACF811A" w:rsidR="00725CAE" w:rsidRPr="00257136" w:rsidRDefault="00910D6F" w:rsidP="00130410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4787B145" w14:textId="2A18E39F" w:rsidR="00725CAE" w:rsidRPr="009B1199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idari para cezası, kamu zararı</w:t>
            </w:r>
          </w:p>
        </w:tc>
        <w:tc>
          <w:tcPr>
            <w:tcW w:w="922" w:type="dxa"/>
            <w:vAlign w:val="center"/>
          </w:tcPr>
          <w:p w14:paraId="3BA86CF9" w14:textId="2B44251B" w:rsidR="00725CAE" w:rsidRPr="009B1199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47695C2E" w14:textId="0163D820" w:rsidR="00725CAE" w:rsidRPr="009B1199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İş ve işlemlerin ilgili personel tarafından yapılmasını sağlamak ve kontrolünü yapmak.</w:t>
            </w:r>
          </w:p>
        </w:tc>
        <w:tc>
          <w:tcPr>
            <w:tcW w:w="1559" w:type="dxa"/>
            <w:vAlign w:val="center"/>
          </w:tcPr>
          <w:p w14:paraId="300234BE" w14:textId="127FF2A1" w:rsidR="00725CAE" w:rsidRPr="00EC71AF" w:rsidRDefault="00130410" w:rsidP="00725CAE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9739BF" w:rsidRPr="009B1199" w14:paraId="527EB4C0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F03FBD0" w14:textId="77777777" w:rsidR="009739BF" w:rsidRDefault="009739BF" w:rsidP="009739BF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06E04052" w14:textId="50BEE89C" w:rsidR="009739BF" w:rsidRPr="009739BF" w:rsidRDefault="009739BF" w:rsidP="009739B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Personelin yaptığı görevlerle ilgili gelişimine katkı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sağlayacak eğitim ihtiyaçlarını tespit etmek</w:t>
            </w:r>
          </w:p>
        </w:tc>
        <w:tc>
          <w:tcPr>
            <w:tcW w:w="2358" w:type="dxa"/>
            <w:vAlign w:val="center"/>
          </w:tcPr>
          <w:p w14:paraId="17DE5FB9" w14:textId="77777777" w:rsidR="009739BF" w:rsidRDefault="009739BF" w:rsidP="009739B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641030AD" w14:textId="68352AC5" w:rsidR="009739BF" w:rsidRPr="00257136" w:rsidRDefault="00910D6F" w:rsidP="009739B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Ergün BAKIRCIK</w:t>
            </w:r>
          </w:p>
        </w:tc>
        <w:tc>
          <w:tcPr>
            <w:tcW w:w="2673" w:type="dxa"/>
            <w:gridSpan w:val="2"/>
            <w:vAlign w:val="center"/>
          </w:tcPr>
          <w:p w14:paraId="5C28411A" w14:textId="2D7ECAAC" w:rsidR="009739BF" w:rsidRPr="009B1199" w:rsidRDefault="009739BF" w:rsidP="009739B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Görevinde yetkin olmayan personelin hata yapma olasılığının yüksek olması, hak kaybı, itibar kaybı</w:t>
            </w:r>
          </w:p>
        </w:tc>
        <w:tc>
          <w:tcPr>
            <w:tcW w:w="922" w:type="dxa"/>
            <w:vAlign w:val="center"/>
          </w:tcPr>
          <w:p w14:paraId="0F565DA3" w14:textId="3D0D6DC7" w:rsidR="009739BF" w:rsidRPr="009B1199" w:rsidRDefault="009739BF" w:rsidP="009739B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7F52EBDC" w14:textId="009129C0" w:rsidR="009739BF" w:rsidRPr="009B1199" w:rsidRDefault="009739BF" w:rsidP="009739B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Personelin eğitim ihtiyaç analizlerini yaparak </w:t>
            </w:r>
            <w:proofErr w:type="spell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Hizmetiçi</w:t>
            </w:r>
            <w:proofErr w:type="spell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eğitimlerin düzenlenmesini sağlamak</w:t>
            </w:r>
          </w:p>
        </w:tc>
        <w:tc>
          <w:tcPr>
            <w:tcW w:w="1559" w:type="dxa"/>
            <w:vAlign w:val="center"/>
          </w:tcPr>
          <w:p w14:paraId="2B2F5939" w14:textId="468E27F6" w:rsidR="009739BF" w:rsidRPr="00EC71AF" w:rsidRDefault="009739BF" w:rsidP="009739B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9739BF" w:rsidRPr="009B1199" w14:paraId="20B7B037" w14:textId="77777777" w:rsidTr="00725CAE">
        <w:trPr>
          <w:trHeight w:val="964"/>
        </w:trPr>
        <w:tc>
          <w:tcPr>
            <w:tcW w:w="8152" w:type="dxa"/>
            <w:gridSpan w:val="5"/>
            <w:shd w:val="clear" w:color="auto" w:fill="FFFFFF" w:themeFill="background1"/>
          </w:tcPr>
          <w:p w14:paraId="322C131E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9739BF" w:rsidRPr="009B1199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157" w:type="dxa"/>
            <w:gridSpan w:val="4"/>
          </w:tcPr>
          <w:p w14:paraId="1FFF9DA3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2C4F2712" w14:textId="1D6FDFA1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</w:t>
            </w:r>
            <w:r w:rsidR="005F2E5F">
              <w:rPr>
                <w:rFonts w:ascii="Cambria" w:hAnsi="Cambria"/>
                <w:bCs/>
              </w:rPr>
              <w:t>Prof. Dr. Muhittin KAPANŞAHİN/Dekan</w:t>
            </w:r>
            <w:r>
              <w:rPr>
                <w:rFonts w:ascii="Cambria" w:hAnsi="Cambria"/>
                <w:bCs/>
              </w:rPr>
              <w:t>)</w:t>
            </w:r>
          </w:p>
          <w:p w14:paraId="28FD83D8" w14:textId="77777777" w:rsidR="009739BF" w:rsidRPr="009B1199" w:rsidRDefault="009739BF" w:rsidP="009739BF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60A8" w14:textId="77777777" w:rsidR="0010624E" w:rsidRDefault="0010624E" w:rsidP="00534F7F">
      <w:pPr>
        <w:spacing w:after="0" w:line="240" w:lineRule="auto"/>
      </w:pPr>
      <w:r>
        <w:separator/>
      </w:r>
    </w:p>
  </w:endnote>
  <w:endnote w:type="continuationSeparator" w:id="0">
    <w:p w14:paraId="11CAC69B" w14:textId="77777777" w:rsidR="0010624E" w:rsidRDefault="0010624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F67A" w14:textId="77777777" w:rsidR="0010624E" w:rsidRDefault="0010624E" w:rsidP="00534F7F">
      <w:pPr>
        <w:spacing w:after="0" w:line="240" w:lineRule="auto"/>
      </w:pPr>
      <w:r>
        <w:separator/>
      </w:r>
    </w:p>
  </w:footnote>
  <w:footnote w:type="continuationSeparator" w:id="0">
    <w:p w14:paraId="3BB44BFB" w14:textId="77777777" w:rsidR="0010624E" w:rsidRDefault="0010624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435DF"/>
    <w:rsid w:val="000440E7"/>
    <w:rsid w:val="0005043D"/>
    <w:rsid w:val="00052BDE"/>
    <w:rsid w:val="00054C83"/>
    <w:rsid w:val="00060306"/>
    <w:rsid w:val="000967AA"/>
    <w:rsid w:val="000B5446"/>
    <w:rsid w:val="000B5CD3"/>
    <w:rsid w:val="000D1DCE"/>
    <w:rsid w:val="000D5610"/>
    <w:rsid w:val="000F632B"/>
    <w:rsid w:val="00102204"/>
    <w:rsid w:val="0010624E"/>
    <w:rsid w:val="00116355"/>
    <w:rsid w:val="00130410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29A2"/>
    <w:rsid w:val="002172BB"/>
    <w:rsid w:val="00223C79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B0968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B24B6"/>
    <w:rsid w:val="004F22E4"/>
    <w:rsid w:val="00534F7F"/>
    <w:rsid w:val="00561AEB"/>
    <w:rsid w:val="00563173"/>
    <w:rsid w:val="005663E5"/>
    <w:rsid w:val="00587671"/>
    <w:rsid w:val="005972BB"/>
    <w:rsid w:val="005B0C52"/>
    <w:rsid w:val="005C62D5"/>
    <w:rsid w:val="005E2CFA"/>
    <w:rsid w:val="005F2E5F"/>
    <w:rsid w:val="005F3CFF"/>
    <w:rsid w:val="0060264C"/>
    <w:rsid w:val="00630899"/>
    <w:rsid w:val="00634E90"/>
    <w:rsid w:val="0064705C"/>
    <w:rsid w:val="006773B4"/>
    <w:rsid w:val="00691718"/>
    <w:rsid w:val="006B3405"/>
    <w:rsid w:val="006D4CD6"/>
    <w:rsid w:val="00710C34"/>
    <w:rsid w:val="00713C08"/>
    <w:rsid w:val="007236EA"/>
    <w:rsid w:val="00724E1E"/>
    <w:rsid w:val="00725CAE"/>
    <w:rsid w:val="0074055B"/>
    <w:rsid w:val="00742F1A"/>
    <w:rsid w:val="0074407A"/>
    <w:rsid w:val="007769FB"/>
    <w:rsid w:val="00782094"/>
    <w:rsid w:val="007A5FAE"/>
    <w:rsid w:val="007A7C24"/>
    <w:rsid w:val="007F0AE7"/>
    <w:rsid w:val="00846AD8"/>
    <w:rsid w:val="00871D77"/>
    <w:rsid w:val="008A360D"/>
    <w:rsid w:val="008B61AD"/>
    <w:rsid w:val="008C6184"/>
    <w:rsid w:val="00900183"/>
    <w:rsid w:val="00910D6F"/>
    <w:rsid w:val="009269DD"/>
    <w:rsid w:val="00952686"/>
    <w:rsid w:val="00956C4C"/>
    <w:rsid w:val="009739BF"/>
    <w:rsid w:val="009A0D26"/>
    <w:rsid w:val="009D2811"/>
    <w:rsid w:val="009D6734"/>
    <w:rsid w:val="009D78F0"/>
    <w:rsid w:val="009E1625"/>
    <w:rsid w:val="00A352C9"/>
    <w:rsid w:val="00A35A1D"/>
    <w:rsid w:val="00A5214F"/>
    <w:rsid w:val="00A65DAF"/>
    <w:rsid w:val="00A728DF"/>
    <w:rsid w:val="00A735F3"/>
    <w:rsid w:val="00A9293B"/>
    <w:rsid w:val="00AC0D1C"/>
    <w:rsid w:val="00AC6696"/>
    <w:rsid w:val="00AF3389"/>
    <w:rsid w:val="00AF67D2"/>
    <w:rsid w:val="00B01B11"/>
    <w:rsid w:val="00B2469A"/>
    <w:rsid w:val="00BE3E80"/>
    <w:rsid w:val="00BF0AC6"/>
    <w:rsid w:val="00C51200"/>
    <w:rsid w:val="00C512D3"/>
    <w:rsid w:val="00C57A09"/>
    <w:rsid w:val="00C60702"/>
    <w:rsid w:val="00C60980"/>
    <w:rsid w:val="00C844B8"/>
    <w:rsid w:val="00C90D9E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640A7"/>
    <w:rsid w:val="00D74280"/>
    <w:rsid w:val="00DA3083"/>
    <w:rsid w:val="00DA3A9B"/>
    <w:rsid w:val="00DC2C45"/>
    <w:rsid w:val="00E06A86"/>
    <w:rsid w:val="00E2079D"/>
    <w:rsid w:val="00E51917"/>
    <w:rsid w:val="00E5751B"/>
    <w:rsid w:val="00E63AD4"/>
    <w:rsid w:val="00E85923"/>
    <w:rsid w:val="00EB10BE"/>
    <w:rsid w:val="00EB72A7"/>
    <w:rsid w:val="00EC71AF"/>
    <w:rsid w:val="00F0438B"/>
    <w:rsid w:val="00F15BBD"/>
    <w:rsid w:val="00F40795"/>
    <w:rsid w:val="00F478AB"/>
    <w:rsid w:val="00F52523"/>
    <w:rsid w:val="00F642A7"/>
    <w:rsid w:val="00F733AA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Celal ESER</cp:lastModifiedBy>
  <cp:revision>4</cp:revision>
  <cp:lastPrinted>2022-06-23T08:43:00Z</cp:lastPrinted>
  <dcterms:created xsi:type="dcterms:W3CDTF">2025-10-14T14:40:00Z</dcterms:created>
  <dcterms:modified xsi:type="dcterms:W3CDTF">2025-12-09T13:33:00Z</dcterms:modified>
</cp:coreProperties>
</file>