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DA24" w14:textId="1A415C60" w:rsidR="00160FDF" w:rsidRPr="009C3BC4" w:rsidRDefault="009C3BC4" w:rsidP="00160FDF">
      <w:pPr>
        <w:pStyle w:val="Default"/>
        <w:spacing w:line="360" w:lineRule="auto"/>
        <w:jc w:val="center"/>
        <w:rPr>
          <w:rFonts w:ascii="Arial" w:hAnsi="Arial" w:cs="Arial"/>
          <w:b/>
          <w:bCs/>
          <w:color w:val="auto"/>
          <w:sz w:val="28"/>
          <w:szCs w:val="28"/>
        </w:rPr>
      </w:pPr>
      <w:r w:rsidRPr="009C3BC4">
        <w:rPr>
          <w:rFonts w:ascii="Arial" w:hAnsi="Arial" w:cs="Arial"/>
          <w:b/>
          <w:bCs/>
          <w:color w:val="auto"/>
          <w:sz w:val="28"/>
          <w:szCs w:val="28"/>
        </w:rPr>
        <w:t>BÖLÜM</w:t>
      </w:r>
      <w:r w:rsidR="00160FDF" w:rsidRPr="009C3BC4">
        <w:rPr>
          <w:rFonts w:ascii="Arial" w:hAnsi="Arial" w:cs="Arial"/>
          <w:b/>
          <w:bCs/>
          <w:color w:val="auto"/>
          <w:sz w:val="28"/>
          <w:szCs w:val="28"/>
        </w:rPr>
        <w:t xml:space="preserve"> ÖZ DEĞERLENDİRME RAPORU</w:t>
      </w:r>
    </w:p>
    <w:p w14:paraId="375A7F01" w14:textId="77777777" w:rsidR="00160FDF" w:rsidRPr="009C3BC4" w:rsidRDefault="00160FDF" w:rsidP="00160FDF">
      <w:pPr>
        <w:pStyle w:val="Default"/>
        <w:spacing w:line="360" w:lineRule="auto"/>
        <w:jc w:val="center"/>
        <w:rPr>
          <w:rFonts w:ascii="Arial" w:hAnsi="Arial" w:cs="Arial"/>
          <w:color w:val="auto"/>
          <w:sz w:val="28"/>
          <w:szCs w:val="28"/>
        </w:rPr>
      </w:pPr>
    </w:p>
    <w:p w14:paraId="383CB1E8" w14:textId="45459BD4" w:rsidR="00160FDF" w:rsidRDefault="00160FDF" w:rsidP="00160FDF">
      <w:pPr>
        <w:pStyle w:val="Default"/>
        <w:spacing w:line="360" w:lineRule="auto"/>
        <w:jc w:val="center"/>
        <w:rPr>
          <w:rFonts w:ascii="Arial" w:hAnsi="Arial" w:cs="Arial"/>
          <w:color w:val="auto"/>
          <w:sz w:val="28"/>
          <w:szCs w:val="28"/>
        </w:rPr>
      </w:pPr>
    </w:p>
    <w:p w14:paraId="1A77E29E" w14:textId="043D8FA2" w:rsidR="009C3BC4" w:rsidRDefault="009C3BC4" w:rsidP="00160FDF">
      <w:pPr>
        <w:pStyle w:val="Default"/>
        <w:spacing w:line="360" w:lineRule="auto"/>
        <w:jc w:val="center"/>
        <w:rPr>
          <w:rFonts w:ascii="Arial" w:hAnsi="Arial" w:cs="Arial"/>
          <w:color w:val="auto"/>
          <w:sz w:val="28"/>
          <w:szCs w:val="28"/>
        </w:rPr>
      </w:pPr>
    </w:p>
    <w:p w14:paraId="48BBF139" w14:textId="77777777" w:rsidR="009C3BC4" w:rsidRPr="009C3BC4" w:rsidRDefault="009C3BC4" w:rsidP="00160FDF">
      <w:pPr>
        <w:pStyle w:val="Default"/>
        <w:spacing w:line="360" w:lineRule="auto"/>
        <w:jc w:val="center"/>
        <w:rPr>
          <w:rFonts w:ascii="Arial" w:hAnsi="Arial" w:cs="Arial"/>
          <w:color w:val="auto"/>
          <w:sz w:val="28"/>
          <w:szCs w:val="28"/>
        </w:rPr>
      </w:pPr>
    </w:p>
    <w:p w14:paraId="694D1D7C" w14:textId="77777777" w:rsidR="00160FDF" w:rsidRPr="009C3BC4" w:rsidRDefault="00160FDF" w:rsidP="00160FDF">
      <w:pPr>
        <w:pStyle w:val="Default"/>
        <w:spacing w:line="360" w:lineRule="auto"/>
        <w:jc w:val="center"/>
        <w:rPr>
          <w:rFonts w:ascii="Arial" w:hAnsi="Arial" w:cs="Arial"/>
          <w:color w:val="auto"/>
          <w:sz w:val="28"/>
          <w:szCs w:val="28"/>
        </w:rPr>
      </w:pPr>
    </w:p>
    <w:p w14:paraId="633F77D4" w14:textId="16E6EFBD" w:rsidR="00160FDF" w:rsidRPr="009C3BC4" w:rsidRDefault="00160FDF" w:rsidP="00160FDF">
      <w:pPr>
        <w:pStyle w:val="Default"/>
        <w:spacing w:line="360" w:lineRule="auto"/>
        <w:jc w:val="center"/>
        <w:rPr>
          <w:rFonts w:ascii="Arial" w:hAnsi="Arial" w:cs="Arial"/>
          <w:b/>
          <w:bCs/>
          <w:color w:val="auto"/>
          <w:sz w:val="28"/>
          <w:szCs w:val="28"/>
        </w:rPr>
      </w:pPr>
      <w:r w:rsidRPr="009C3BC4">
        <w:rPr>
          <w:rFonts w:ascii="Arial" w:hAnsi="Arial" w:cs="Arial"/>
          <w:b/>
          <w:bCs/>
          <w:color w:val="auto"/>
          <w:sz w:val="28"/>
          <w:szCs w:val="28"/>
        </w:rPr>
        <w:t>Karabük Üniversitesi</w:t>
      </w:r>
    </w:p>
    <w:p w14:paraId="14E4EE50" w14:textId="4E710FDD" w:rsidR="00160FDF" w:rsidRPr="009C3BC4" w:rsidRDefault="00160FDF" w:rsidP="00160FDF">
      <w:pPr>
        <w:pStyle w:val="Default"/>
        <w:spacing w:line="360" w:lineRule="auto"/>
        <w:jc w:val="center"/>
        <w:rPr>
          <w:rFonts w:ascii="Arial" w:hAnsi="Arial" w:cs="Arial"/>
          <w:b/>
          <w:bCs/>
          <w:color w:val="auto"/>
          <w:sz w:val="28"/>
          <w:szCs w:val="28"/>
        </w:rPr>
      </w:pPr>
    </w:p>
    <w:p w14:paraId="627A67C0" w14:textId="77777777" w:rsidR="00160FDF" w:rsidRPr="009C3BC4" w:rsidRDefault="00160FDF" w:rsidP="00160FDF">
      <w:pPr>
        <w:pStyle w:val="Default"/>
        <w:spacing w:line="360" w:lineRule="auto"/>
        <w:jc w:val="center"/>
        <w:rPr>
          <w:rFonts w:ascii="Arial" w:hAnsi="Arial" w:cs="Arial"/>
          <w:b/>
          <w:bCs/>
          <w:color w:val="auto"/>
          <w:sz w:val="28"/>
          <w:szCs w:val="28"/>
        </w:rPr>
      </w:pPr>
    </w:p>
    <w:p w14:paraId="2D9734ED" w14:textId="77777777" w:rsidR="00160FDF" w:rsidRPr="009C3BC4" w:rsidRDefault="00160FDF" w:rsidP="00160FDF">
      <w:pPr>
        <w:pStyle w:val="Default"/>
        <w:spacing w:line="360" w:lineRule="auto"/>
        <w:jc w:val="center"/>
        <w:rPr>
          <w:rFonts w:ascii="Arial" w:hAnsi="Arial" w:cs="Arial"/>
          <w:b/>
          <w:bCs/>
          <w:color w:val="auto"/>
          <w:sz w:val="28"/>
          <w:szCs w:val="28"/>
        </w:rPr>
      </w:pPr>
    </w:p>
    <w:p w14:paraId="0536F33B" w14:textId="31A848D9" w:rsidR="00160FDF" w:rsidRPr="009C3BC4" w:rsidRDefault="00F26F27" w:rsidP="00160FDF">
      <w:pPr>
        <w:pStyle w:val="Default"/>
        <w:spacing w:line="360" w:lineRule="auto"/>
        <w:jc w:val="center"/>
        <w:rPr>
          <w:rFonts w:ascii="Arial" w:hAnsi="Arial" w:cs="Arial"/>
          <w:b/>
          <w:bCs/>
          <w:color w:val="auto"/>
          <w:sz w:val="28"/>
          <w:szCs w:val="28"/>
        </w:rPr>
      </w:pPr>
      <w:r>
        <w:rPr>
          <w:rFonts w:ascii="Arial" w:hAnsi="Arial" w:cs="Arial"/>
          <w:b/>
          <w:bCs/>
          <w:color w:val="auto"/>
          <w:sz w:val="28"/>
          <w:szCs w:val="28"/>
        </w:rPr>
        <w:t xml:space="preserve">Edebiyat </w:t>
      </w:r>
      <w:r w:rsidR="00160FDF" w:rsidRPr="009C3BC4">
        <w:rPr>
          <w:rFonts w:ascii="Arial" w:hAnsi="Arial" w:cs="Arial"/>
          <w:b/>
          <w:bCs/>
          <w:color w:val="auto"/>
          <w:sz w:val="28"/>
          <w:szCs w:val="28"/>
        </w:rPr>
        <w:t>Fakültesi</w:t>
      </w:r>
    </w:p>
    <w:p w14:paraId="281DD236" w14:textId="77777777" w:rsidR="00160FDF" w:rsidRPr="009C3BC4" w:rsidRDefault="00160FDF" w:rsidP="00160FDF">
      <w:pPr>
        <w:pStyle w:val="Default"/>
        <w:spacing w:line="360" w:lineRule="auto"/>
        <w:jc w:val="center"/>
        <w:rPr>
          <w:rFonts w:ascii="Arial" w:hAnsi="Arial" w:cs="Arial"/>
          <w:b/>
          <w:bCs/>
          <w:color w:val="auto"/>
          <w:sz w:val="28"/>
          <w:szCs w:val="28"/>
        </w:rPr>
      </w:pPr>
    </w:p>
    <w:p w14:paraId="2522DED7" w14:textId="6D21FA76" w:rsidR="00160FDF" w:rsidRDefault="00160FDF" w:rsidP="00160FDF">
      <w:pPr>
        <w:pStyle w:val="Default"/>
        <w:spacing w:line="360" w:lineRule="auto"/>
        <w:rPr>
          <w:rFonts w:ascii="Arial" w:hAnsi="Arial" w:cs="Arial"/>
          <w:b/>
          <w:bCs/>
          <w:color w:val="auto"/>
          <w:sz w:val="28"/>
          <w:szCs w:val="28"/>
        </w:rPr>
      </w:pPr>
    </w:p>
    <w:p w14:paraId="4B926A24" w14:textId="4AFEC8DC" w:rsidR="009C3BC4" w:rsidRDefault="009C3BC4" w:rsidP="00160FDF">
      <w:pPr>
        <w:pStyle w:val="Default"/>
        <w:spacing w:line="360" w:lineRule="auto"/>
        <w:rPr>
          <w:rFonts w:ascii="Arial" w:hAnsi="Arial" w:cs="Arial"/>
          <w:b/>
          <w:bCs/>
          <w:color w:val="auto"/>
          <w:sz w:val="28"/>
          <w:szCs w:val="28"/>
        </w:rPr>
      </w:pPr>
    </w:p>
    <w:p w14:paraId="2B6C7B56" w14:textId="77777777" w:rsidR="009C3BC4" w:rsidRPr="009C3BC4" w:rsidRDefault="009C3BC4" w:rsidP="00160FDF">
      <w:pPr>
        <w:pStyle w:val="Default"/>
        <w:spacing w:line="360" w:lineRule="auto"/>
        <w:rPr>
          <w:rFonts w:ascii="Arial" w:hAnsi="Arial" w:cs="Arial"/>
          <w:b/>
          <w:bCs/>
          <w:color w:val="auto"/>
          <w:sz w:val="28"/>
          <w:szCs w:val="28"/>
        </w:rPr>
      </w:pPr>
    </w:p>
    <w:p w14:paraId="1280604D" w14:textId="56DBCF2B" w:rsidR="009C3BC4" w:rsidRPr="009C3BC4" w:rsidRDefault="00F26F27" w:rsidP="009C3BC4">
      <w:pPr>
        <w:jc w:val="center"/>
        <w:rPr>
          <w:rFonts w:ascii="Arial" w:hAnsi="Arial" w:cs="Arial"/>
          <w:b/>
          <w:bCs/>
          <w:sz w:val="28"/>
          <w:szCs w:val="28"/>
        </w:rPr>
      </w:pPr>
      <w:r>
        <w:rPr>
          <w:rFonts w:ascii="Arial" w:hAnsi="Arial" w:cs="Arial"/>
          <w:b/>
          <w:bCs/>
          <w:sz w:val="28"/>
          <w:szCs w:val="28"/>
        </w:rPr>
        <w:t>Batı Dilleri ve</w:t>
      </w:r>
      <w:r w:rsidR="009C3BC4" w:rsidRPr="009C3BC4">
        <w:rPr>
          <w:rFonts w:ascii="Arial" w:hAnsi="Arial" w:cs="Arial"/>
          <w:b/>
          <w:bCs/>
          <w:sz w:val="28"/>
          <w:szCs w:val="28"/>
        </w:rPr>
        <w:t xml:space="preserve"> Bölümü</w:t>
      </w:r>
    </w:p>
    <w:p w14:paraId="61FB2DDB" w14:textId="7BC45CCB" w:rsidR="009C3BC4" w:rsidRDefault="009C3BC4" w:rsidP="009C3BC4">
      <w:pPr>
        <w:jc w:val="center"/>
        <w:rPr>
          <w:rFonts w:ascii="Arial" w:hAnsi="Arial" w:cs="Arial"/>
          <w:b/>
          <w:bCs/>
          <w:sz w:val="28"/>
          <w:szCs w:val="28"/>
        </w:rPr>
      </w:pPr>
    </w:p>
    <w:p w14:paraId="36C62939" w14:textId="77777777" w:rsidR="009C3BC4" w:rsidRPr="009C3BC4" w:rsidRDefault="009C3BC4" w:rsidP="009C3BC4">
      <w:pPr>
        <w:jc w:val="center"/>
        <w:rPr>
          <w:rFonts w:ascii="Arial" w:hAnsi="Arial" w:cs="Arial"/>
          <w:b/>
          <w:bCs/>
          <w:sz w:val="28"/>
          <w:szCs w:val="28"/>
        </w:rPr>
      </w:pPr>
      <w:r w:rsidRPr="009C3BC4">
        <w:rPr>
          <w:rFonts w:ascii="Arial" w:hAnsi="Arial" w:cs="Arial"/>
          <w:b/>
          <w:bCs/>
          <w:sz w:val="28"/>
          <w:szCs w:val="28"/>
        </w:rPr>
        <w:t xml:space="preserve">Hazırlama Ekibi </w:t>
      </w:r>
    </w:p>
    <w:p w14:paraId="6B284340" w14:textId="6F127C2A" w:rsidR="009C3BC4" w:rsidRPr="009C3BC4" w:rsidRDefault="00F26F27" w:rsidP="009C3BC4">
      <w:pPr>
        <w:jc w:val="center"/>
        <w:rPr>
          <w:rFonts w:ascii="Arial" w:hAnsi="Arial" w:cs="Arial"/>
          <w:b/>
          <w:bCs/>
          <w:sz w:val="28"/>
          <w:szCs w:val="28"/>
        </w:rPr>
      </w:pPr>
      <w:r>
        <w:rPr>
          <w:rFonts w:ascii="Arial" w:hAnsi="Arial" w:cs="Arial"/>
          <w:b/>
          <w:bCs/>
          <w:sz w:val="28"/>
          <w:szCs w:val="28"/>
        </w:rPr>
        <w:t>Prof. Dr. A. Serdar ÖZTÜRK</w:t>
      </w:r>
      <w:r w:rsidR="009C3BC4" w:rsidRPr="009C3BC4">
        <w:rPr>
          <w:rFonts w:ascii="Arial" w:hAnsi="Arial" w:cs="Arial"/>
          <w:b/>
          <w:bCs/>
          <w:sz w:val="28"/>
          <w:szCs w:val="28"/>
        </w:rPr>
        <w:t xml:space="preserve"> (BÖLÜM BAŞKANI) </w:t>
      </w:r>
    </w:p>
    <w:p w14:paraId="02A8DC66" w14:textId="646A19C4" w:rsidR="009C3BC4" w:rsidRDefault="00F26F27" w:rsidP="009C3BC4">
      <w:pPr>
        <w:jc w:val="center"/>
        <w:rPr>
          <w:rFonts w:ascii="Arial" w:hAnsi="Arial" w:cs="Arial"/>
          <w:b/>
          <w:bCs/>
          <w:sz w:val="28"/>
          <w:szCs w:val="28"/>
        </w:rPr>
      </w:pPr>
      <w:r>
        <w:rPr>
          <w:rFonts w:ascii="Arial" w:hAnsi="Arial" w:cs="Arial"/>
          <w:b/>
          <w:bCs/>
          <w:sz w:val="28"/>
          <w:szCs w:val="28"/>
        </w:rPr>
        <w:t>Dr. Öğr. Üyesi Mustafa CANLI</w:t>
      </w:r>
      <w:r w:rsidR="009C3BC4" w:rsidRPr="009C3BC4">
        <w:rPr>
          <w:rFonts w:ascii="Arial" w:hAnsi="Arial" w:cs="Arial"/>
          <w:b/>
          <w:bCs/>
          <w:sz w:val="28"/>
          <w:szCs w:val="28"/>
        </w:rPr>
        <w:t xml:space="preserve"> (AKADEMİK ÜYE) </w:t>
      </w:r>
    </w:p>
    <w:p w14:paraId="556B6F3C" w14:textId="27127297" w:rsidR="00F10F2A" w:rsidRDefault="00F10F2A" w:rsidP="009C3BC4">
      <w:pPr>
        <w:jc w:val="center"/>
        <w:rPr>
          <w:rFonts w:ascii="Arial" w:hAnsi="Arial" w:cs="Arial"/>
          <w:b/>
          <w:bCs/>
          <w:sz w:val="28"/>
          <w:szCs w:val="28"/>
        </w:rPr>
      </w:pPr>
      <w:r>
        <w:rPr>
          <w:rFonts w:ascii="Arial" w:hAnsi="Arial" w:cs="Arial"/>
          <w:b/>
          <w:bCs/>
          <w:sz w:val="28"/>
          <w:szCs w:val="28"/>
        </w:rPr>
        <w:t xml:space="preserve">Dr. Öğr. Üyesi Samet GÜVEN </w:t>
      </w:r>
      <w:r w:rsidRPr="009C3BC4">
        <w:rPr>
          <w:rFonts w:ascii="Arial" w:hAnsi="Arial" w:cs="Arial"/>
          <w:b/>
          <w:bCs/>
          <w:sz w:val="28"/>
          <w:szCs w:val="28"/>
        </w:rPr>
        <w:t>(AKADEMİK ÜYE)</w:t>
      </w:r>
    </w:p>
    <w:p w14:paraId="6507CA20" w14:textId="109662D6" w:rsidR="00F10F2A" w:rsidRDefault="00F10F2A" w:rsidP="009C3BC4">
      <w:pPr>
        <w:jc w:val="center"/>
        <w:rPr>
          <w:rFonts w:ascii="Arial" w:hAnsi="Arial" w:cs="Arial"/>
          <w:b/>
          <w:bCs/>
          <w:sz w:val="28"/>
          <w:szCs w:val="28"/>
        </w:rPr>
      </w:pPr>
      <w:r>
        <w:rPr>
          <w:rFonts w:ascii="Arial" w:hAnsi="Arial" w:cs="Arial"/>
          <w:b/>
          <w:bCs/>
          <w:sz w:val="28"/>
          <w:szCs w:val="28"/>
        </w:rPr>
        <w:t xml:space="preserve">Dr. Öğr. Üyesi Zeliha IŞIK </w:t>
      </w:r>
      <w:r w:rsidRPr="009C3BC4">
        <w:rPr>
          <w:rFonts w:ascii="Arial" w:hAnsi="Arial" w:cs="Arial"/>
          <w:b/>
          <w:bCs/>
          <w:sz w:val="28"/>
          <w:szCs w:val="28"/>
        </w:rPr>
        <w:t>(AKADEMİK ÜYE)</w:t>
      </w:r>
    </w:p>
    <w:p w14:paraId="29DF25DE" w14:textId="6C1926B8" w:rsidR="00F10F2A" w:rsidRPr="009C3BC4" w:rsidRDefault="00F10F2A" w:rsidP="009C3BC4">
      <w:pPr>
        <w:jc w:val="center"/>
        <w:rPr>
          <w:rFonts w:ascii="Arial" w:hAnsi="Arial" w:cs="Arial"/>
          <w:b/>
          <w:bCs/>
          <w:sz w:val="28"/>
          <w:szCs w:val="28"/>
        </w:rPr>
      </w:pPr>
      <w:r>
        <w:rPr>
          <w:rFonts w:ascii="Arial" w:hAnsi="Arial" w:cs="Arial"/>
          <w:b/>
          <w:bCs/>
          <w:sz w:val="28"/>
          <w:szCs w:val="28"/>
        </w:rPr>
        <w:t xml:space="preserve">Arş. Gör. Pelin GÖLCÜK MİRZA </w:t>
      </w:r>
      <w:r w:rsidRPr="009C3BC4">
        <w:rPr>
          <w:rFonts w:ascii="Arial" w:hAnsi="Arial" w:cs="Arial"/>
          <w:b/>
          <w:bCs/>
          <w:sz w:val="28"/>
          <w:szCs w:val="28"/>
        </w:rPr>
        <w:t>(AKADEMİK ÜYE)</w:t>
      </w:r>
    </w:p>
    <w:p w14:paraId="231BE922" w14:textId="536B3DA0" w:rsidR="009C3BC4" w:rsidRPr="009C3BC4" w:rsidRDefault="00F26F27" w:rsidP="009C3BC4">
      <w:pPr>
        <w:jc w:val="center"/>
        <w:rPr>
          <w:rFonts w:ascii="Arial" w:hAnsi="Arial" w:cs="Arial"/>
          <w:b/>
          <w:bCs/>
          <w:sz w:val="28"/>
          <w:szCs w:val="28"/>
        </w:rPr>
      </w:pPr>
      <w:r>
        <w:rPr>
          <w:rFonts w:ascii="Arial" w:hAnsi="Arial" w:cs="Arial"/>
          <w:b/>
          <w:bCs/>
          <w:sz w:val="28"/>
          <w:szCs w:val="28"/>
        </w:rPr>
        <w:t>Tuğçe PARLAKÇI</w:t>
      </w:r>
      <w:r w:rsidR="009C3BC4" w:rsidRPr="009C3BC4">
        <w:rPr>
          <w:rFonts w:ascii="Arial" w:hAnsi="Arial" w:cs="Arial"/>
          <w:b/>
          <w:bCs/>
          <w:sz w:val="28"/>
          <w:szCs w:val="28"/>
        </w:rPr>
        <w:t xml:space="preserve"> (İDARİ ÜYE)</w:t>
      </w:r>
    </w:p>
    <w:p w14:paraId="4506ED99" w14:textId="77777777" w:rsidR="00F10F2A" w:rsidRDefault="00F10F2A" w:rsidP="009C3BC4">
      <w:pPr>
        <w:jc w:val="center"/>
        <w:rPr>
          <w:rFonts w:ascii="Arial" w:hAnsi="Arial" w:cs="Arial"/>
          <w:sz w:val="28"/>
          <w:szCs w:val="28"/>
        </w:rPr>
      </w:pPr>
    </w:p>
    <w:p w14:paraId="6901018D" w14:textId="77777777" w:rsidR="00F10F2A" w:rsidRDefault="00F10F2A" w:rsidP="009C3BC4">
      <w:pPr>
        <w:jc w:val="center"/>
        <w:rPr>
          <w:rFonts w:ascii="Arial" w:hAnsi="Arial" w:cs="Arial"/>
          <w:sz w:val="28"/>
          <w:szCs w:val="28"/>
        </w:rPr>
      </w:pPr>
    </w:p>
    <w:p w14:paraId="7950002C" w14:textId="35D5E00C" w:rsidR="009C3BC4" w:rsidRPr="009C3BC4" w:rsidRDefault="00F26F27" w:rsidP="009C3BC4">
      <w:pPr>
        <w:jc w:val="center"/>
        <w:rPr>
          <w:rFonts w:ascii="Arial" w:hAnsi="Arial" w:cs="Arial"/>
          <w:sz w:val="28"/>
          <w:szCs w:val="28"/>
        </w:rPr>
      </w:pPr>
      <w:r>
        <w:rPr>
          <w:rFonts w:ascii="Arial" w:hAnsi="Arial" w:cs="Arial"/>
          <w:sz w:val="28"/>
          <w:szCs w:val="28"/>
        </w:rPr>
        <w:t>30/01</w:t>
      </w:r>
      <w:r w:rsidR="009C3BC4" w:rsidRPr="009C3BC4">
        <w:rPr>
          <w:rFonts w:ascii="Arial" w:hAnsi="Arial" w:cs="Arial"/>
          <w:sz w:val="28"/>
          <w:szCs w:val="28"/>
        </w:rPr>
        <w:t>/202</w:t>
      </w:r>
      <w:r w:rsidR="0028528C">
        <w:rPr>
          <w:rFonts w:ascii="Arial" w:hAnsi="Arial" w:cs="Arial"/>
          <w:sz w:val="28"/>
          <w:szCs w:val="28"/>
        </w:rPr>
        <w:t>3</w:t>
      </w:r>
    </w:p>
    <w:tbl>
      <w:tblPr>
        <w:tblStyle w:val="TableGrid"/>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72"/>
      </w:tblGrid>
      <w:tr w:rsidR="003B7089" w14:paraId="55A8391B" w14:textId="77777777" w:rsidTr="00F375F5">
        <w:trPr>
          <w:jc w:val="center"/>
        </w:trPr>
        <w:tc>
          <w:tcPr>
            <w:tcW w:w="9072" w:type="dxa"/>
            <w:shd w:val="clear" w:color="auto" w:fill="C5E0B3" w:themeFill="accent6" w:themeFillTint="66"/>
          </w:tcPr>
          <w:p w14:paraId="7177B876" w14:textId="0519F896" w:rsidR="003B7089" w:rsidRDefault="009C3BC4" w:rsidP="00F375F5">
            <w:pPr>
              <w:jc w:val="center"/>
              <w:rPr>
                <w:rFonts w:ascii="Arial" w:hAnsi="Arial" w:cs="Arial"/>
                <w:b/>
                <w:bCs/>
                <w:sz w:val="24"/>
                <w:szCs w:val="24"/>
              </w:rPr>
            </w:pPr>
            <w:r>
              <w:rPr>
                <w:rFonts w:ascii="Arial" w:hAnsi="Arial" w:cs="Arial"/>
                <w:b/>
                <w:bCs/>
                <w:sz w:val="24"/>
                <w:szCs w:val="24"/>
              </w:rPr>
              <w:lastRenderedPageBreak/>
              <w:t>BÖLÜM</w:t>
            </w:r>
            <w:r w:rsidR="003B7089" w:rsidRPr="003B7089">
              <w:rPr>
                <w:rFonts w:ascii="Arial" w:hAnsi="Arial" w:cs="Arial"/>
                <w:b/>
                <w:bCs/>
                <w:sz w:val="24"/>
                <w:szCs w:val="24"/>
              </w:rPr>
              <w:t xml:space="preserve"> HAKKINDA GENEL BİLGİLER</w:t>
            </w:r>
          </w:p>
          <w:p w14:paraId="33FAC19A" w14:textId="73A3ECFF" w:rsidR="003B7089" w:rsidRDefault="003B7089" w:rsidP="003B7089">
            <w:pPr>
              <w:jc w:val="both"/>
              <w:rPr>
                <w:rStyle w:val="fontstyle01"/>
                <w:rFonts w:ascii="Arial" w:hAnsi="Arial" w:cs="Arial"/>
                <w:sz w:val="18"/>
                <w:szCs w:val="18"/>
              </w:rPr>
            </w:pPr>
            <w:r w:rsidRPr="0070152B">
              <w:rPr>
                <w:rStyle w:val="fontstyle01"/>
                <w:rFonts w:ascii="Arial" w:hAnsi="Arial" w:cs="Arial"/>
                <w:sz w:val="18"/>
                <w:szCs w:val="18"/>
              </w:rPr>
              <w:t>B</w:t>
            </w:r>
            <w:r w:rsidR="003F0DB9">
              <w:rPr>
                <w:rStyle w:val="fontstyle01"/>
                <w:rFonts w:ascii="Arial" w:hAnsi="Arial" w:cs="Arial"/>
                <w:sz w:val="18"/>
                <w:szCs w:val="18"/>
              </w:rPr>
              <w:t>ölümün</w:t>
            </w:r>
            <w:r w:rsidRPr="0070152B">
              <w:rPr>
                <w:rStyle w:val="fontstyle01"/>
                <w:rFonts w:ascii="Arial" w:hAnsi="Arial" w:cs="Arial"/>
                <w:sz w:val="18"/>
                <w:szCs w:val="18"/>
              </w:rPr>
              <w:t xml:space="preserve"> tarihsel gelişimi, organizasyon yapısı</w:t>
            </w:r>
            <w:r w:rsidR="009C3BC4">
              <w:rPr>
                <w:rStyle w:val="fontstyle01"/>
                <w:rFonts w:ascii="Arial" w:hAnsi="Arial" w:cs="Arial"/>
                <w:sz w:val="18"/>
                <w:szCs w:val="18"/>
              </w:rPr>
              <w:t xml:space="preserve">, iletişim bilgileri, akademik ve idari personel sayıları </w:t>
            </w:r>
            <w:r w:rsidRPr="0070152B">
              <w:rPr>
                <w:rStyle w:val="fontstyle01"/>
                <w:rFonts w:ascii="Arial" w:hAnsi="Arial" w:cs="Arial"/>
                <w:sz w:val="18"/>
                <w:szCs w:val="18"/>
              </w:rPr>
              <w:t xml:space="preserve">hakkında bilgiler veriniz. </w:t>
            </w:r>
          </w:p>
          <w:p w14:paraId="08483865" w14:textId="09238D92" w:rsidR="009C3BC4" w:rsidRPr="0070152B" w:rsidRDefault="009C3BC4" w:rsidP="003B7089">
            <w:pPr>
              <w:jc w:val="both"/>
              <w:rPr>
                <w:rFonts w:ascii="Arial" w:hAnsi="Arial" w:cs="Arial"/>
                <w:b/>
                <w:bCs/>
                <w:sz w:val="18"/>
                <w:szCs w:val="18"/>
              </w:rPr>
            </w:pPr>
          </w:p>
        </w:tc>
      </w:tr>
      <w:tr w:rsidR="00F407F1" w14:paraId="0E2B9D41" w14:textId="77777777" w:rsidTr="00F375F5">
        <w:trPr>
          <w:jc w:val="center"/>
        </w:trPr>
        <w:tc>
          <w:tcPr>
            <w:tcW w:w="9072" w:type="dxa"/>
            <w:vAlign w:val="center"/>
          </w:tcPr>
          <w:p w14:paraId="762044C5" w14:textId="77777777" w:rsidR="00EA777D" w:rsidRDefault="00EA777D" w:rsidP="00B56F57">
            <w:pPr>
              <w:jc w:val="both"/>
              <w:rPr>
                <w:rFonts w:ascii="Arial" w:hAnsi="Arial" w:cs="Arial"/>
              </w:rPr>
            </w:pPr>
          </w:p>
          <w:p w14:paraId="2EF58156" w14:textId="660C04C7" w:rsidR="00F407F1" w:rsidRDefault="006F2831" w:rsidP="00B56F57">
            <w:pPr>
              <w:jc w:val="both"/>
              <w:rPr>
                <w:rFonts w:ascii="Arial" w:hAnsi="Arial" w:cs="Arial"/>
              </w:rPr>
            </w:pPr>
            <w:r w:rsidRPr="006F2831">
              <w:rPr>
                <w:rFonts w:ascii="Arial" w:hAnsi="Arial" w:cs="Arial"/>
              </w:rPr>
              <w:t>Karabük Üniversitesi Edebiyat Fakültesi</w:t>
            </w:r>
            <w:r>
              <w:rPr>
                <w:rFonts w:ascii="Arial" w:hAnsi="Arial" w:cs="Arial"/>
              </w:rPr>
              <w:t xml:space="preserve"> Batı Dilleri ve Edebiyatları Bölümü</w:t>
            </w:r>
            <w:r w:rsidR="00B56F57">
              <w:rPr>
                <w:rFonts w:ascii="Arial" w:hAnsi="Arial" w:cs="Arial"/>
              </w:rPr>
              <w:t>,</w:t>
            </w:r>
            <w:r w:rsidRPr="006F2831">
              <w:rPr>
                <w:rFonts w:ascii="Arial" w:hAnsi="Arial" w:cs="Arial"/>
              </w:rPr>
              <w:t xml:space="preserve"> İngiliz Dili ve Edebiyatı </w:t>
            </w:r>
            <w:r w:rsidR="00B56F57">
              <w:rPr>
                <w:rFonts w:ascii="Arial" w:hAnsi="Arial" w:cs="Arial"/>
              </w:rPr>
              <w:t>programı</w:t>
            </w:r>
            <w:r w:rsidRPr="006F2831">
              <w:rPr>
                <w:rFonts w:ascii="Arial" w:hAnsi="Arial" w:cs="Arial"/>
              </w:rPr>
              <w:t xml:space="preserve"> ilk olarak 2009-2010 Eğitim-Öğretim döneminde</w:t>
            </w:r>
            <w:r>
              <w:rPr>
                <w:rFonts w:ascii="Arial" w:hAnsi="Arial" w:cs="Arial"/>
              </w:rPr>
              <w:t xml:space="preserve"> </w:t>
            </w:r>
            <w:r w:rsidRPr="006F2831">
              <w:rPr>
                <w:rFonts w:ascii="Arial" w:hAnsi="Arial" w:cs="Arial"/>
              </w:rPr>
              <w:t xml:space="preserve">öğretime başlamıştır. </w:t>
            </w:r>
            <w:r w:rsidR="00B56F57">
              <w:rPr>
                <w:rFonts w:ascii="Arial" w:hAnsi="Arial" w:cs="Arial"/>
              </w:rPr>
              <w:t xml:space="preserve">Bölümde tek aktif program İngiliz Dili ve Edebiyatı birinci ve ikinci öğretim programlarıdır. </w:t>
            </w:r>
            <w:r w:rsidRPr="006F2831">
              <w:rPr>
                <w:rFonts w:ascii="Arial" w:hAnsi="Arial" w:cs="Arial"/>
              </w:rPr>
              <w:t>Birinci ve İkinci Öğretim olmak üzere Eğitim-Öğretim faaliyetlerini sürdürmektedir. Bölümümüz Lisans programı Hazırlık Sınıfı ile 5 yıllık bir süreyi kapsamaktadır.</w:t>
            </w:r>
            <w:r>
              <w:rPr>
                <w:rFonts w:ascii="Arial" w:hAnsi="Arial" w:cs="Arial"/>
              </w:rPr>
              <w:t xml:space="preserve"> Bölümümüz 2013 yılında yükse lisans, 2016 yılında ise doktora eğitimine başlamıştır.</w:t>
            </w:r>
          </w:p>
          <w:p w14:paraId="7A5550FF" w14:textId="7D7B9B51" w:rsidR="00B56F57" w:rsidRDefault="00B56F57" w:rsidP="00B56F57">
            <w:pPr>
              <w:jc w:val="both"/>
              <w:rPr>
                <w:rFonts w:ascii="Arial" w:hAnsi="Arial" w:cs="Arial"/>
              </w:rPr>
            </w:pPr>
            <w:r>
              <w:rPr>
                <w:rFonts w:ascii="Arial" w:hAnsi="Arial" w:cs="Arial"/>
              </w:rPr>
              <w:t xml:space="preserve">Bölümümüz lisans programlarında toplamda </w:t>
            </w:r>
            <w:r w:rsidR="00CC25BB">
              <w:rPr>
                <w:rFonts w:ascii="Arial" w:hAnsi="Arial" w:cs="Arial"/>
              </w:rPr>
              <w:t>967</w:t>
            </w:r>
            <w:r>
              <w:rPr>
                <w:rFonts w:ascii="Arial" w:hAnsi="Arial" w:cs="Arial"/>
              </w:rPr>
              <w:t xml:space="preserve">, yüksek lisans programında </w:t>
            </w:r>
            <w:r w:rsidR="00CC25BB">
              <w:rPr>
                <w:rFonts w:ascii="Arial" w:hAnsi="Arial" w:cs="Arial"/>
              </w:rPr>
              <w:t>110</w:t>
            </w:r>
            <w:r>
              <w:rPr>
                <w:rFonts w:ascii="Arial" w:hAnsi="Arial" w:cs="Arial"/>
              </w:rPr>
              <w:t xml:space="preserve">, doktora programında ise </w:t>
            </w:r>
            <w:r w:rsidR="00CC25BB">
              <w:rPr>
                <w:rFonts w:ascii="Arial" w:hAnsi="Arial" w:cs="Arial"/>
              </w:rPr>
              <w:t>79</w:t>
            </w:r>
            <w:r>
              <w:rPr>
                <w:rFonts w:ascii="Arial" w:hAnsi="Arial" w:cs="Arial"/>
              </w:rPr>
              <w:t xml:space="preserve"> öğrenci bulunmaktadır. Öğrencilerimizin önemli bir bölümü uluslararası öğrencilerden oluşmaktadır. Özellikle lisansüstü programlarımızdaki uluslararası öğrenci sayısı oldukça yüksek orandadır.</w:t>
            </w:r>
          </w:p>
          <w:p w14:paraId="4FC73DCB" w14:textId="507BB4D1" w:rsidR="00B56F57" w:rsidRDefault="00B56F57" w:rsidP="00B56F57">
            <w:pPr>
              <w:jc w:val="both"/>
              <w:rPr>
                <w:rFonts w:ascii="Arial" w:hAnsi="Arial" w:cs="Arial"/>
              </w:rPr>
            </w:pPr>
            <w:r>
              <w:rPr>
                <w:rFonts w:ascii="Arial" w:hAnsi="Arial" w:cs="Arial"/>
              </w:rPr>
              <w:t xml:space="preserve">Batı Dilleri ve Edebiyatları Bölümü ve İngiliz Dili ve Edebiyatı Anabilim Dalı başkanlığını Prof. Dr. A. Serdar ÖZTÜRK yürütmektedir. </w:t>
            </w:r>
          </w:p>
          <w:p w14:paraId="34D48F77" w14:textId="2739CAD5" w:rsidR="00B56F57" w:rsidRPr="006F2831" w:rsidRDefault="00B56F57" w:rsidP="00B56F57">
            <w:pPr>
              <w:jc w:val="both"/>
              <w:rPr>
                <w:rFonts w:ascii="Arial" w:hAnsi="Arial" w:cs="Arial"/>
              </w:rPr>
            </w:pPr>
            <w:r>
              <w:rPr>
                <w:rFonts w:ascii="Arial" w:hAnsi="Arial" w:cs="Arial"/>
              </w:rPr>
              <w:t>Bölümümüzde 1 profesör, 4 doçent, 5 doktor öğretim üyesi, 3 öğretim görevlisi ve 3 araştırma görevlisi bulunmaktadır. Bölümümüzdeki görev yapan akademik personelden dördü yabancı uyrukludur. 2 doçent ve 2 doktor öğretim üyesi uluslararası personel olarak çalışmaktadır.</w:t>
            </w:r>
          </w:p>
          <w:p w14:paraId="0821A7B6" w14:textId="2F06B25E" w:rsidR="00F407F1" w:rsidRDefault="00F407F1">
            <w:pPr>
              <w:rPr>
                <w:rFonts w:ascii="Arial" w:hAnsi="Arial" w:cs="Arial"/>
                <w:b/>
                <w:bCs/>
              </w:rPr>
            </w:pPr>
          </w:p>
        </w:tc>
      </w:tr>
    </w:tbl>
    <w:p w14:paraId="7DB54E9A" w14:textId="2F956FB2" w:rsidR="0044154A" w:rsidRDefault="0044154A">
      <w:pPr>
        <w:rPr>
          <w:rFonts w:ascii="Arial" w:hAnsi="Arial" w:cs="Arial"/>
          <w:b/>
          <w:bCs/>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32"/>
        <w:gridCol w:w="10"/>
      </w:tblGrid>
      <w:tr w:rsidR="0044154A" w14:paraId="6C8FD33A" w14:textId="77777777" w:rsidTr="003F1D5F">
        <w:trPr>
          <w:jc w:val="center"/>
        </w:trPr>
        <w:tc>
          <w:tcPr>
            <w:tcW w:w="9062" w:type="dxa"/>
            <w:gridSpan w:val="2"/>
            <w:tcBorders>
              <w:top w:val="single" w:sz="12" w:space="0" w:color="auto"/>
              <w:bottom w:val="single" w:sz="12" w:space="0" w:color="auto"/>
            </w:tcBorders>
            <w:shd w:val="clear" w:color="auto" w:fill="C5E0B3" w:themeFill="accent6" w:themeFillTint="66"/>
          </w:tcPr>
          <w:p w14:paraId="509A4E9C" w14:textId="77777777" w:rsidR="00F375F5" w:rsidRDefault="00F375F5" w:rsidP="009B0C93">
            <w:pPr>
              <w:jc w:val="center"/>
              <w:rPr>
                <w:rFonts w:ascii="Arial" w:hAnsi="Arial" w:cs="Arial"/>
                <w:b/>
                <w:bCs/>
                <w:sz w:val="24"/>
                <w:szCs w:val="24"/>
              </w:rPr>
            </w:pPr>
          </w:p>
          <w:p w14:paraId="370512E6" w14:textId="7E81B218" w:rsidR="0044154A" w:rsidRDefault="009C3BC4" w:rsidP="009B0C93">
            <w:pPr>
              <w:jc w:val="center"/>
              <w:rPr>
                <w:rFonts w:ascii="Arial" w:hAnsi="Arial" w:cs="Arial"/>
                <w:b/>
                <w:bCs/>
                <w:sz w:val="24"/>
                <w:szCs w:val="24"/>
              </w:rPr>
            </w:pPr>
            <w:r>
              <w:rPr>
                <w:rFonts w:ascii="Arial" w:hAnsi="Arial" w:cs="Arial"/>
                <w:b/>
                <w:bCs/>
                <w:sz w:val="24"/>
                <w:szCs w:val="24"/>
              </w:rPr>
              <w:t>A</w:t>
            </w:r>
            <w:r w:rsidR="0044154A">
              <w:rPr>
                <w:rFonts w:ascii="Arial" w:hAnsi="Arial" w:cs="Arial"/>
                <w:b/>
                <w:bCs/>
                <w:sz w:val="24"/>
                <w:szCs w:val="24"/>
              </w:rPr>
              <w:t xml:space="preserve">. </w:t>
            </w:r>
            <w:r w:rsidRPr="009C3BC4">
              <w:rPr>
                <w:rFonts w:ascii="Arial" w:hAnsi="Arial" w:cs="Arial"/>
                <w:b/>
                <w:bCs/>
                <w:sz w:val="24"/>
                <w:szCs w:val="24"/>
              </w:rPr>
              <w:t>LİDERLİK, YÖNETİM VE KALİTE</w:t>
            </w:r>
          </w:p>
          <w:p w14:paraId="26AD973D" w14:textId="2BD8CB89" w:rsidR="009C3BC4" w:rsidRPr="0070152B" w:rsidRDefault="009C3BC4" w:rsidP="009C3BC4">
            <w:pPr>
              <w:rPr>
                <w:rFonts w:ascii="Arial" w:hAnsi="Arial" w:cs="Arial"/>
                <w:b/>
                <w:bCs/>
                <w:sz w:val="18"/>
                <w:szCs w:val="18"/>
              </w:rPr>
            </w:pPr>
          </w:p>
        </w:tc>
      </w:tr>
      <w:tr w:rsidR="007705B3" w14:paraId="31F91A2E" w14:textId="77777777" w:rsidTr="003F1D5F">
        <w:trPr>
          <w:gridAfter w:val="1"/>
          <w:wAfter w:w="10" w:type="dxa"/>
          <w:jc w:val="center"/>
        </w:trPr>
        <w:tc>
          <w:tcPr>
            <w:tcW w:w="9052" w:type="dxa"/>
            <w:tcBorders>
              <w:top w:val="single" w:sz="4" w:space="0" w:color="auto"/>
              <w:bottom w:val="single" w:sz="12" w:space="0" w:color="auto"/>
            </w:tcBorders>
            <w:shd w:val="clear" w:color="auto" w:fill="FFF2CC" w:themeFill="accent4" w:themeFillTint="33"/>
            <w:vAlign w:val="center"/>
          </w:tcPr>
          <w:p w14:paraId="339338DC" w14:textId="15FBE18D" w:rsidR="009C3BC4" w:rsidRPr="00392C81" w:rsidRDefault="009C3BC4" w:rsidP="009C3BC4">
            <w:pPr>
              <w:rPr>
                <w:rFonts w:ascii="Arial" w:hAnsi="Arial" w:cs="Arial"/>
                <w:b/>
                <w:bCs/>
              </w:rPr>
            </w:pPr>
            <w:r>
              <w:rPr>
                <w:rFonts w:ascii="Arial" w:hAnsi="Arial" w:cs="Arial"/>
                <w:b/>
                <w:bCs/>
              </w:rPr>
              <w:t>A.</w:t>
            </w:r>
            <w:r w:rsidR="007705B3">
              <w:rPr>
                <w:rFonts w:ascii="Arial" w:hAnsi="Arial" w:cs="Arial"/>
                <w:b/>
                <w:bCs/>
              </w:rPr>
              <w:t>1.</w:t>
            </w:r>
            <w:r>
              <w:rPr>
                <w:rFonts w:ascii="Arial" w:hAnsi="Arial" w:cs="Arial"/>
                <w:b/>
                <w:bCs/>
              </w:rPr>
              <w:t xml:space="preserve"> LİDERLİK VE KALİTE</w:t>
            </w:r>
          </w:p>
        </w:tc>
      </w:tr>
      <w:tr w:rsidR="007705B3" w14:paraId="4A72C04C" w14:textId="77777777" w:rsidTr="003F1D5F">
        <w:trPr>
          <w:gridAfter w:val="1"/>
          <w:wAfter w:w="10" w:type="dxa"/>
          <w:trHeight w:val="230"/>
          <w:jc w:val="center"/>
        </w:trPr>
        <w:tc>
          <w:tcPr>
            <w:tcW w:w="9052" w:type="dxa"/>
            <w:tcBorders>
              <w:top w:val="single" w:sz="12" w:space="0" w:color="auto"/>
            </w:tcBorders>
            <w:vAlign w:val="center"/>
          </w:tcPr>
          <w:p w14:paraId="4FD9AEDF" w14:textId="65A67D9E" w:rsidR="00BF5B63" w:rsidRDefault="009B0C93" w:rsidP="003F1D5F">
            <w:pPr>
              <w:rPr>
                <w:rFonts w:ascii="Arial" w:hAnsi="Arial" w:cs="Arial"/>
                <w:b/>
                <w:bCs/>
                <w:i/>
                <w:iCs/>
              </w:rPr>
            </w:pPr>
            <w:r w:rsidRPr="00782373">
              <w:rPr>
                <w:rFonts w:ascii="Arial" w:hAnsi="Arial" w:cs="Arial"/>
                <w:b/>
                <w:bCs/>
                <w:i/>
                <w:iCs/>
              </w:rPr>
              <w:t xml:space="preserve">A.1.1. Yönetim modeli ve idari yapı </w:t>
            </w:r>
          </w:p>
          <w:p w14:paraId="3F2E15ED" w14:textId="77777777" w:rsidR="00EA777D" w:rsidRDefault="00EA777D" w:rsidP="003F1D5F">
            <w:pPr>
              <w:rPr>
                <w:rFonts w:ascii="Arial" w:hAnsi="Arial" w:cs="Arial"/>
                <w:b/>
                <w:bCs/>
                <w:i/>
                <w:iCs/>
              </w:rPr>
            </w:pPr>
          </w:p>
          <w:p w14:paraId="17D4946B" w14:textId="77777777" w:rsidR="00EA777D" w:rsidRPr="00EA777D" w:rsidRDefault="00EA777D" w:rsidP="00EA777D">
            <w:pPr>
              <w:spacing w:after="0" w:line="240" w:lineRule="auto"/>
              <w:jc w:val="both"/>
              <w:rPr>
                <w:rFonts w:ascii="Arial" w:hAnsi="Arial" w:cs="Arial"/>
              </w:rPr>
            </w:pPr>
            <w:r w:rsidRPr="00EA777D">
              <w:rPr>
                <w:rFonts w:ascii="Arial" w:hAnsi="Arial" w:cs="Arial"/>
              </w:rPr>
              <w:t xml:space="preserve">Üniversitemizin idari işleyiş ve teşkilat yapısı, 2547 Sayılı Yükseköğretim Kanunu ve Üniversitelerde Akademik Teşkilat Yönetmeliğine göre belirlenmiştir. Kurum iç paydaşlarının yönetim sürecine dahil olması amacıyla sistematik ve düzenli olarak bölüm akademik kurul toplantıları gerçekleştirilmektedir. Böylece bölüm akademik kurul toplantıları ile kararlar ortak alınmaktadır. </w:t>
            </w:r>
          </w:p>
          <w:p w14:paraId="514E88E3" w14:textId="77777777" w:rsidR="00EA777D" w:rsidRPr="00EA777D" w:rsidRDefault="00EA777D" w:rsidP="00EA777D">
            <w:pPr>
              <w:spacing w:after="0" w:line="240" w:lineRule="auto"/>
              <w:jc w:val="both"/>
              <w:rPr>
                <w:rFonts w:ascii="Arial" w:hAnsi="Arial" w:cs="Arial"/>
              </w:rPr>
            </w:pPr>
            <w:r w:rsidRPr="00EA777D">
              <w:rPr>
                <w:rFonts w:ascii="Arial" w:hAnsi="Arial" w:cs="Arial"/>
              </w:rPr>
              <w:t>Üniversitemiz özellikle uluslararasılaşma alanında Türkiye’de örnek alınabilecek liderlik rolünü üstlenmiştir. Dünyadaki değişim trendlerini dikkate alarak çevik bir liderlik örneği sergileyerek özellikle Afrika Kıtasının başarılı öğrencilerini üniversitemize kazandırmıştır. Bugün itibariyle üniversitemizde yaklaşık 12500 adet uluslararası öğrenci öğrenim görmekte olup bunlardan 368 tanesi (yaklaşık % 3) İngiliz Dili ve Edebiyatı Bölümü lisans ve lisansüstü öğrencisidir. Bu anlamda İngiliz Dili ve Edebiyatı Bölümü, Üniversitemizin liderlik rolüne paralel ve destekleyici nitelikte çalışmalar yürütmektedir.</w:t>
            </w:r>
          </w:p>
          <w:p w14:paraId="4CE65943" w14:textId="77777777" w:rsidR="00EA777D" w:rsidRPr="00EA777D" w:rsidRDefault="00EA777D" w:rsidP="00EA777D">
            <w:pPr>
              <w:spacing w:after="0" w:line="240" w:lineRule="auto"/>
              <w:jc w:val="both"/>
              <w:rPr>
                <w:rFonts w:ascii="Arial" w:hAnsi="Arial" w:cs="Arial"/>
              </w:rPr>
            </w:pPr>
            <w:r w:rsidRPr="00EA777D">
              <w:rPr>
                <w:rFonts w:ascii="Arial" w:hAnsi="Arial" w:cs="Arial"/>
              </w:rPr>
              <w:t xml:space="preserve">Aynı zamanda Üniversitemizde, Fakültemizde olduğu gibi Bölümümüzde de kalite kültürünün yaygınlaştırılması, içselleştirilmesi ve tüm çalışmaların/aktivitelerin düzenli ve sistematik şekilde gerçekleştirilmesi amaçlanmaktadır. Kaliteyi kavramsal düzeyden çıkarıp etkin bir uygulamaya kavuşturmak için hem Üniversite, hem Fakülte hem de Bölüm Kalite Komisyonu farkındalık yaratma konusunda sistematik çalışmalar yaparak kritik bir rol üstlenmektedir. Bu bağlamda kurum disiplini ve tutarlılığına sahip uygulamaları hedefleyen tartışmalar sürdürülmektedir. Üniversitemiz bünyesindeki akademik ve idari birimlerin tanımlı işleyiş süreçlerinin Kalite kavramı çerçevesinde standart bir şekilde uygulanması ile iç ve dış paydaşların karar verme süreçlerine daha etkin katılması amacıyla Kalite Rehberi hazırlanmıştır. Bu bağlamda İngiliz Dili ve Edebiyatı bölümü genelinde üniversitemiz iç paydaşları olan öğrenciler ve akademik personellere ve de dış paydaşları ile (mezunlar, </w:t>
            </w:r>
            <w:r w:rsidRPr="00EA777D">
              <w:rPr>
                <w:rFonts w:ascii="Arial" w:hAnsi="Arial" w:cs="Arial"/>
              </w:rPr>
              <w:lastRenderedPageBreak/>
              <w:t xml:space="preserve">eğitim kurumlar vb.) eğitim sürecine geri bildirim mekanizmaları ile sürekli iyileştirme çalışmaları yapılmalıdır. </w:t>
            </w:r>
          </w:p>
          <w:p w14:paraId="3BFB2F4A" w14:textId="77777777" w:rsidR="00EA777D" w:rsidRPr="00EA777D" w:rsidRDefault="00EA777D" w:rsidP="00EA777D">
            <w:pPr>
              <w:spacing w:after="0" w:line="240" w:lineRule="auto"/>
              <w:jc w:val="both"/>
              <w:rPr>
                <w:rFonts w:ascii="Arial" w:hAnsi="Arial" w:cs="Arial"/>
              </w:rPr>
            </w:pPr>
            <w:r w:rsidRPr="00EA777D">
              <w:rPr>
                <w:rFonts w:ascii="Arial" w:hAnsi="Arial" w:cs="Arial"/>
              </w:rPr>
              <w:t>İngiliz Dili ve Edebiyatı Bölümü; Bölüm Başkanı, Bölüm Başkan Yardımcısı, Komisyonlardan  ve Sekreteryadan oluşmaktadır.</w:t>
            </w:r>
          </w:p>
          <w:p w14:paraId="336D0B0A" w14:textId="2E51FC75" w:rsidR="00EA777D" w:rsidRPr="00EA777D" w:rsidRDefault="00EA777D" w:rsidP="00EA777D">
            <w:pPr>
              <w:jc w:val="both"/>
              <w:rPr>
                <w:rFonts w:ascii="Arial" w:hAnsi="Arial" w:cs="Arial"/>
              </w:rPr>
            </w:pPr>
            <w:r w:rsidRPr="00EA777D">
              <w:rPr>
                <w:rFonts w:ascii="Arial" w:hAnsi="Arial" w:cs="Arial"/>
              </w:rPr>
              <w:t>Bölümümüzde; Mezuniyet Komisyonu, İş ve Staj Komisyonu, ve de Kariyer Merkezi Komisyonu bulunmaktadır. Bu komisyonlara ilave olarak Bologna Veri Girişi Komisyonu, Çift Anadal/Yandal Komisyonu, Değişim Programları ve Hareketliliği Komisyonu, Ders Açma ve Ders Programları Hazırlama Komisyonu, Muafiyet ve İntibak Komisyonu, Öğrenci Danışmanlık Hizmetleri Komisyonu gibi komisyonların oluşturulması gelişime açık yönümüzdür. Yukarıda belirtilen bazı komisyonlar var olmasına rağmen, bölüm web sitemizde belirtilmemesi gelişmeye açık yönlerimizden birisidir. Söz konusu web sitemiz olası değişiklikleri, yeni gelişmeleri, yeni duyuruları vb. içerecek şekilde belirli periyotlarla güncellenmelidir.</w:t>
            </w:r>
          </w:p>
          <w:p w14:paraId="55E84382" w14:textId="163379F0" w:rsidR="00BF5B63" w:rsidRPr="00782373" w:rsidRDefault="00BF5B63" w:rsidP="003F1D5F">
            <w:pPr>
              <w:rPr>
                <w:rFonts w:ascii="Arial" w:hAnsi="Arial" w:cs="Arial"/>
                <w:b/>
                <w:bCs/>
                <w:i/>
                <w:iCs/>
              </w:rPr>
            </w:pPr>
          </w:p>
        </w:tc>
      </w:tr>
      <w:tr w:rsidR="009B0C93" w14:paraId="001A54A2" w14:textId="77777777" w:rsidTr="003F1D5F">
        <w:trPr>
          <w:gridAfter w:val="1"/>
          <w:wAfter w:w="10" w:type="dxa"/>
          <w:trHeight w:val="226"/>
          <w:jc w:val="center"/>
        </w:trPr>
        <w:tc>
          <w:tcPr>
            <w:tcW w:w="9052" w:type="dxa"/>
            <w:tcBorders>
              <w:bottom w:val="single" w:sz="4" w:space="0" w:color="auto"/>
            </w:tcBorders>
            <w:vAlign w:val="center"/>
          </w:tcPr>
          <w:p w14:paraId="163F6328" w14:textId="59578BB5" w:rsidR="009B0C93" w:rsidRDefault="009B0C93" w:rsidP="00EA777D">
            <w:pPr>
              <w:jc w:val="both"/>
              <w:rPr>
                <w:rFonts w:ascii="Arial" w:hAnsi="Arial" w:cs="Arial"/>
                <w:b/>
                <w:bCs/>
                <w:i/>
                <w:iCs/>
              </w:rPr>
            </w:pPr>
            <w:r w:rsidRPr="00782373">
              <w:rPr>
                <w:rFonts w:ascii="Arial" w:hAnsi="Arial" w:cs="Arial"/>
                <w:b/>
                <w:bCs/>
                <w:i/>
                <w:iCs/>
              </w:rPr>
              <w:lastRenderedPageBreak/>
              <w:t xml:space="preserve">A.1.2. İç kalite güvencesi mekanizmaları </w:t>
            </w:r>
          </w:p>
          <w:p w14:paraId="0E9783C3" w14:textId="77777777" w:rsidR="00EA777D" w:rsidRPr="00782373" w:rsidRDefault="00EA777D" w:rsidP="00EA777D">
            <w:pPr>
              <w:jc w:val="both"/>
              <w:rPr>
                <w:rFonts w:ascii="Arial" w:hAnsi="Arial" w:cs="Arial"/>
                <w:b/>
                <w:bCs/>
                <w:i/>
                <w:iCs/>
              </w:rPr>
            </w:pPr>
          </w:p>
          <w:p w14:paraId="5C07D664" w14:textId="726CDB36" w:rsidR="00BF5B63" w:rsidRPr="00EA777D" w:rsidRDefault="00EA777D" w:rsidP="00EA777D">
            <w:pPr>
              <w:jc w:val="both"/>
              <w:rPr>
                <w:rFonts w:ascii="Arial" w:hAnsi="Arial" w:cs="Arial"/>
              </w:rPr>
            </w:pPr>
            <w:r w:rsidRPr="00EA777D">
              <w:rPr>
                <w:rFonts w:ascii="Arial" w:hAnsi="Arial" w:cs="Arial"/>
              </w:rPr>
              <w:t>Bölümümüzün kalite güvencesi süreçlerini yürütmek üzere oluşturulmuş Kalite Komisyonu ve iç kalite güvencesi sistemi süreçlerini Bölümün geneline yayılmış, şeffaf ve bütüncül olarak</w:t>
            </w:r>
            <w:r>
              <w:t xml:space="preserve"> </w:t>
            </w:r>
            <w:r w:rsidRPr="00EA777D">
              <w:rPr>
                <w:rFonts w:ascii="Arial" w:hAnsi="Arial" w:cs="Arial"/>
              </w:rPr>
              <w:t>yürütülmeye gayret etmektedir. Bölümümüzün web sitesinde öğrencilerimizin öğrenim süreleri boyunca gerçekleştirecekleri iş ve işlemlere ilişkin olarak iş/akış ve iş/zaman çizelgelerinin yer almaması gelişmeye açık yönümüzdür.</w:t>
            </w:r>
          </w:p>
          <w:p w14:paraId="2357F337" w14:textId="18CBC316" w:rsidR="00BF5B63" w:rsidRPr="00782373" w:rsidRDefault="00BF5B63" w:rsidP="00EA777D">
            <w:pPr>
              <w:jc w:val="both"/>
              <w:rPr>
                <w:rFonts w:ascii="Arial" w:hAnsi="Arial" w:cs="Arial"/>
                <w:b/>
                <w:bCs/>
                <w:i/>
                <w:iCs/>
              </w:rPr>
            </w:pPr>
          </w:p>
        </w:tc>
      </w:tr>
      <w:tr w:rsidR="009B0C93" w14:paraId="61E2FC59" w14:textId="77777777" w:rsidTr="003F1D5F">
        <w:trPr>
          <w:gridAfter w:val="1"/>
          <w:wAfter w:w="10" w:type="dxa"/>
          <w:trHeight w:val="297"/>
          <w:jc w:val="center"/>
        </w:trPr>
        <w:tc>
          <w:tcPr>
            <w:tcW w:w="9052" w:type="dxa"/>
            <w:tcBorders>
              <w:top w:val="single" w:sz="4" w:space="0" w:color="auto"/>
              <w:bottom w:val="single" w:sz="12" w:space="0" w:color="auto"/>
            </w:tcBorders>
            <w:vAlign w:val="center"/>
          </w:tcPr>
          <w:p w14:paraId="4E941F34" w14:textId="77777777" w:rsidR="003F1D5F" w:rsidRPr="00782373" w:rsidRDefault="009B0C93" w:rsidP="00EA777D">
            <w:pPr>
              <w:jc w:val="both"/>
              <w:rPr>
                <w:rFonts w:ascii="Arial" w:hAnsi="Arial" w:cs="Arial"/>
                <w:b/>
                <w:bCs/>
                <w:i/>
                <w:iCs/>
              </w:rPr>
            </w:pPr>
            <w:r w:rsidRPr="00782373">
              <w:rPr>
                <w:rFonts w:ascii="Arial" w:hAnsi="Arial" w:cs="Arial"/>
                <w:b/>
                <w:bCs/>
                <w:i/>
                <w:iCs/>
              </w:rPr>
              <w:t>A.1.3. Kamuoyunu bilgilendirme ve hesap verebilirlik</w:t>
            </w:r>
          </w:p>
          <w:p w14:paraId="2E63D74D" w14:textId="55229F2D" w:rsidR="00BF5B63" w:rsidRDefault="00BF5B63" w:rsidP="00EA777D">
            <w:pPr>
              <w:jc w:val="both"/>
              <w:rPr>
                <w:rFonts w:ascii="Arial" w:hAnsi="Arial" w:cs="Arial"/>
                <w:b/>
                <w:bCs/>
                <w:i/>
                <w:iCs/>
              </w:rPr>
            </w:pPr>
          </w:p>
          <w:p w14:paraId="2B38433A" w14:textId="77777777" w:rsidR="00EA777D" w:rsidRPr="00EA777D" w:rsidRDefault="00EA777D" w:rsidP="00EA777D">
            <w:pPr>
              <w:spacing w:after="0" w:line="240" w:lineRule="auto"/>
              <w:jc w:val="both"/>
              <w:rPr>
                <w:rFonts w:ascii="Arial" w:hAnsi="Arial" w:cs="Arial"/>
              </w:rPr>
            </w:pPr>
            <w:r w:rsidRPr="00EA777D">
              <w:rPr>
                <w:rFonts w:ascii="Arial" w:hAnsi="Arial" w:cs="Arial"/>
              </w:rPr>
              <w:t xml:space="preserve">İngiliz Dili ve Edebiyatı’nın iletişim faaliyetlerinin tanıtımı ve kamuoyuna duyurulması amacıyla Rektörlüğe bağlı olarak faaliyet gösteren Basın Yayın ve Halkla İlişkiler Koordinatörlüğü ile Külliye Karabük E-Gazeteden destek alınmakta ve ayrıca daha küçük ölçekte yapılan etkinlikler, duyurular, haberler, güncel bilgilendirmeler bölüm web sayfası ve sosyal medya facebook hesabımızdan aktif bir şekilde duyurulmaktadır. </w:t>
            </w:r>
          </w:p>
          <w:p w14:paraId="7FCFC32E" w14:textId="0C7F48D6" w:rsidR="00EA777D" w:rsidRDefault="00EA777D" w:rsidP="00EA777D">
            <w:pPr>
              <w:jc w:val="both"/>
              <w:rPr>
                <w:rFonts w:ascii="Arial" w:hAnsi="Arial" w:cs="Arial"/>
              </w:rPr>
            </w:pPr>
            <w:hyperlink r:id="rId6" w:history="1">
              <w:r w:rsidRPr="00337AC5">
                <w:rPr>
                  <w:rStyle w:val="Hyperlink"/>
                  <w:rFonts w:ascii="Arial" w:hAnsi="Arial" w:cs="Arial"/>
                </w:rPr>
                <w:t>https://www.facebook.com/groups/637179562975186</w:t>
              </w:r>
            </w:hyperlink>
          </w:p>
          <w:p w14:paraId="2C41653B" w14:textId="0A19E188" w:rsidR="00EA777D" w:rsidRPr="00EA777D" w:rsidRDefault="00EA777D" w:rsidP="00EA777D">
            <w:pPr>
              <w:jc w:val="both"/>
              <w:rPr>
                <w:rFonts w:ascii="Arial" w:hAnsi="Arial" w:cs="Arial"/>
              </w:rPr>
            </w:pPr>
            <w:r w:rsidRPr="00EA777D">
              <w:rPr>
                <w:rFonts w:ascii="Arial" w:hAnsi="Arial" w:cs="Arial"/>
              </w:rPr>
              <w:t>(İngiliz Dili ve Edebiyatı, Facebook adresi)</w:t>
            </w:r>
          </w:p>
          <w:p w14:paraId="387B0105" w14:textId="237DDBBE" w:rsidR="00BF5B63" w:rsidRPr="00782373" w:rsidRDefault="00BF5B63" w:rsidP="00EA777D">
            <w:pPr>
              <w:jc w:val="both"/>
              <w:rPr>
                <w:rFonts w:ascii="Arial" w:hAnsi="Arial" w:cs="Arial"/>
                <w:b/>
                <w:bCs/>
                <w:i/>
                <w:iCs/>
              </w:rPr>
            </w:pPr>
          </w:p>
        </w:tc>
      </w:tr>
      <w:tr w:rsidR="007705B3" w14:paraId="20420D66" w14:textId="77777777" w:rsidTr="003F1D5F">
        <w:trPr>
          <w:gridAfter w:val="1"/>
          <w:wAfter w:w="10" w:type="dxa"/>
          <w:jc w:val="center"/>
        </w:trPr>
        <w:tc>
          <w:tcPr>
            <w:tcW w:w="9052" w:type="dxa"/>
            <w:tcBorders>
              <w:top w:val="single" w:sz="12" w:space="0" w:color="auto"/>
              <w:bottom w:val="single" w:sz="12" w:space="0" w:color="auto"/>
            </w:tcBorders>
            <w:shd w:val="clear" w:color="auto" w:fill="FFF2CC" w:themeFill="accent4" w:themeFillTint="33"/>
            <w:vAlign w:val="center"/>
          </w:tcPr>
          <w:p w14:paraId="18D436AB" w14:textId="231F6E62" w:rsidR="007705B3" w:rsidRDefault="009B0C93" w:rsidP="007705B3">
            <w:pPr>
              <w:jc w:val="both"/>
              <w:rPr>
                <w:rFonts w:ascii="Arial" w:hAnsi="Arial" w:cs="Arial"/>
                <w:b/>
                <w:bCs/>
              </w:rPr>
            </w:pPr>
            <w:r>
              <w:rPr>
                <w:rFonts w:ascii="Arial" w:hAnsi="Arial" w:cs="Arial"/>
                <w:b/>
                <w:bCs/>
              </w:rPr>
              <w:t>A.</w:t>
            </w:r>
            <w:r w:rsidR="007705B3">
              <w:rPr>
                <w:rFonts w:ascii="Arial" w:hAnsi="Arial" w:cs="Arial"/>
                <w:b/>
                <w:bCs/>
              </w:rPr>
              <w:t xml:space="preserve">2. </w:t>
            </w:r>
            <w:r w:rsidRPr="009B0C93">
              <w:rPr>
                <w:rFonts w:ascii="Arial" w:hAnsi="Arial" w:cs="Arial"/>
                <w:b/>
                <w:bCs/>
              </w:rPr>
              <w:t>MİSYON VE STRATEJİK AMAÇLAR</w:t>
            </w:r>
          </w:p>
        </w:tc>
      </w:tr>
      <w:tr w:rsidR="007705B3" w14:paraId="40499C65" w14:textId="77777777" w:rsidTr="003F1D5F">
        <w:trPr>
          <w:gridAfter w:val="1"/>
          <w:wAfter w:w="10" w:type="dxa"/>
          <w:jc w:val="center"/>
        </w:trPr>
        <w:tc>
          <w:tcPr>
            <w:tcW w:w="9052" w:type="dxa"/>
            <w:tcBorders>
              <w:top w:val="single" w:sz="12" w:space="0" w:color="auto"/>
              <w:bottom w:val="single" w:sz="12" w:space="0" w:color="auto"/>
            </w:tcBorders>
            <w:vAlign w:val="center"/>
          </w:tcPr>
          <w:p w14:paraId="181BB9D0" w14:textId="77777777" w:rsidR="00B56CBD" w:rsidRPr="00F676B0" w:rsidRDefault="009B0C93" w:rsidP="003F1D5F">
            <w:pPr>
              <w:rPr>
                <w:rFonts w:ascii="Arial" w:hAnsi="Arial" w:cs="Arial"/>
                <w:i/>
                <w:iCs/>
              </w:rPr>
            </w:pPr>
            <w:r w:rsidRPr="00F676B0">
              <w:rPr>
                <w:rFonts w:ascii="Arial" w:hAnsi="Arial" w:cs="Arial"/>
                <w:i/>
                <w:iCs/>
              </w:rPr>
              <w:t xml:space="preserve">A.2.1. Misyon ve Vizyon </w:t>
            </w:r>
          </w:p>
          <w:p w14:paraId="6B490018" w14:textId="5B081070" w:rsidR="00BF5B63" w:rsidRPr="00F676B0" w:rsidRDefault="00BF5B63" w:rsidP="003F1D5F">
            <w:pPr>
              <w:rPr>
                <w:rFonts w:ascii="Arial" w:hAnsi="Arial" w:cs="Arial"/>
              </w:rPr>
            </w:pPr>
          </w:p>
          <w:p w14:paraId="5E3D9D43" w14:textId="77777777" w:rsidR="00F676B0" w:rsidRPr="00F676B0" w:rsidRDefault="00F676B0" w:rsidP="00F676B0">
            <w:pPr>
              <w:spacing w:after="0" w:line="240" w:lineRule="auto"/>
              <w:rPr>
                <w:rFonts w:ascii="Arial" w:hAnsi="Arial" w:cs="Arial"/>
                <w:b/>
                <w:bCs/>
              </w:rPr>
            </w:pPr>
            <w:r w:rsidRPr="00F676B0">
              <w:rPr>
                <w:rFonts w:ascii="Arial" w:hAnsi="Arial" w:cs="Arial"/>
                <w:b/>
                <w:bCs/>
              </w:rPr>
              <w:t>Misyonumuz</w:t>
            </w:r>
          </w:p>
          <w:p w14:paraId="7CC703A7" w14:textId="77777777" w:rsidR="00F676B0" w:rsidRPr="00F676B0" w:rsidRDefault="00F676B0" w:rsidP="00F676B0">
            <w:pPr>
              <w:spacing w:after="0" w:line="240" w:lineRule="auto"/>
              <w:rPr>
                <w:rFonts w:ascii="Arial" w:hAnsi="Arial" w:cs="Arial"/>
              </w:rPr>
            </w:pPr>
            <w:r w:rsidRPr="00F676B0">
              <w:rPr>
                <w:rFonts w:ascii="Arial" w:hAnsi="Arial" w:cs="Arial"/>
              </w:rPr>
              <w:t xml:space="preserve">İngiliz Dili ve Edebiyatı Bölümü, öğrencilerin İngilizce bilgi seviyelerini geliştirecek ve İngiliz edebiyatı bilgilerini artıracak dersler vermeyi amaçlamaktadır. Bur dersler, zorunlu ve seçmeli derslerden oluşmaktadır. Ayrıca, Fransızca, Almanca, İspanyolca, Rusça gibi ikinci bir yabancı dil öğrenmek için öğrencilere ikinci bir yabancı dil dersleri de verilmektedir. Bunlara ilaveten, Avrupa Birliği üyesi ülkelerinin Üniversiteleri ile yapılan ikili Erasmus anlaşmalarına göre öğrenciler en az bir dönem olmak üzere bu üniversitelere gönderilerek hem dil pratiklerinin geliştirilmesine, kendi alanları ile ilgili bilgi ve becerileri artırmak, farklı ortamlara adaptasyonun, kültürlerarası alışveriş ve farklı tecrübeler edinilmesi amaçlanmaktadır. </w:t>
            </w:r>
          </w:p>
          <w:p w14:paraId="79E42895" w14:textId="77777777" w:rsidR="00F676B0" w:rsidRPr="00F676B0" w:rsidRDefault="00F676B0" w:rsidP="00F676B0">
            <w:pPr>
              <w:spacing w:after="0" w:line="240" w:lineRule="auto"/>
              <w:rPr>
                <w:rFonts w:ascii="Arial" w:hAnsi="Arial" w:cs="Arial"/>
              </w:rPr>
            </w:pPr>
          </w:p>
          <w:p w14:paraId="40F5D357" w14:textId="77777777" w:rsidR="00F676B0" w:rsidRPr="00F676B0" w:rsidRDefault="00F676B0" w:rsidP="00F676B0">
            <w:pPr>
              <w:spacing w:after="0" w:line="240" w:lineRule="auto"/>
              <w:rPr>
                <w:rFonts w:ascii="Arial" w:hAnsi="Arial" w:cs="Arial"/>
                <w:b/>
                <w:bCs/>
              </w:rPr>
            </w:pPr>
            <w:r w:rsidRPr="00F676B0">
              <w:rPr>
                <w:rFonts w:ascii="Arial" w:hAnsi="Arial" w:cs="Arial"/>
                <w:b/>
                <w:bCs/>
              </w:rPr>
              <w:t>Vizyonumuz</w:t>
            </w:r>
          </w:p>
          <w:p w14:paraId="5F6B7C91" w14:textId="31B98A25" w:rsidR="00EA777D" w:rsidRPr="00F676B0" w:rsidRDefault="00F676B0" w:rsidP="00F676B0">
            <w:pPr>
              <w:rPr>
                <w:rFonts w:ascii="Arial" w:hAnsi="Arial" w:cs="Arial"/>
              </w:rPr>
            </w:pPr>
            <w:r w:rsidRPr="00F676B0">
              <w:rPr>
                <w:rFonts w:ascii="Arial" w:hAnsi="Arial" w:cs="Arial"/>
              </w:rPr>
              <w:t>İngiliz Dili ve Edebiyatı Bölümü’nün amacı çağdaş bir eğitim anlayışı içinde, öğrencilere ileri düzeyde İngilizce bilgisi vermek, özelde İngiliz toplumuna, tarihine, kültürüne ve edebiyatına genelde de Batı toplumu ve kültürüne eleştirel ve analitik olarak bakabilme becerisini kazandırmaktır. Dört yıllık olan programın amaçlarından birisi de, İngiliz Kültür ve Edebiyat bilgilerine sahip olmanın İngilizce dil bilgisi, yazma, konuşma, dinlediğini anlama ve çeviri becerilerini geliştirmiş çok yönlü bireyler yetiştirmektir.</w:t>
            </w:r>
          </w:p>
          <w:p w14:paraId="42CCA7AE" w14:textId="7AB42053" w:rsidR="00BF5B63" w:rsidRPr="00F676B0" w:rsidRDefault="00BF5B63" w:rsidP="003F1D5F">
            <w:pPr>
              <w:rPr>
                <w:rFonts w:ascii="Arial" w:hAnsi="Arial" w:cs="Arial"/>
              </w:rPr>
            </w:pPr>
          </w:p>
        </w:tc>
      </w:tr>
      <w:tr w:rsidR="007705B3" w14:paraId="71173981" w14:textId="77777777" w:rsidTr="003F1D5F">
        <w:trPr>
          <w:gridAfter w:val="1"/>
          <w:wAfter w:w="10" w:type="dxa"/>
          <w:trHeight w:val="104"/>
          <w:jc w:val="center"/>
        </w:trPr>
        <w:tc>
          <w:tcPr>
            <w:tcW w:w="9052" w:type="dxa"/>
            <w:tcBorders>
              <w:top w:val="single" w:sz="12" w:space="0" w:color="auto"/>
              <w:bottom w:val="single" w:sz="12" w:space="0" w:color="auto"/>
            </w:tcBorders>
            <w:shd w:val="clear" w:color="auto" w:fill="FFF2CC" w:themeFill="accent4" w:themeFillTint="33"/>
            <w:vAlign w:val="center"/>
          </w:tcPr>
          <w:p w14:paraId="10E9B6D1" w14:textId="37BF00DF" w:rsidR="007705B3" w:rsidRDefault="009B0C93" w:rsidP="00B56CBD">
            <w:pPr>
              <w:jc w:val="both"/>
              <w:rPr>
                <w:rFonts w:ascii="Arial" w:hAnsi="Arial" w:cs="Arial"/>
                <w:b/>
                <w:bCs/>
              </w:rPr>
            </w:pPr>
            <w:r>
              <w:rPr>
                <w:rFonts w:ascii="Arial" w:hAnsi="Arial" w:cs="Arial"/>
                <w:b/>
                <w:bCs/>
              </w:rPr>
              <w:lastRenderedPageBreak/>
              <w:t>A.</w:t>
            </w:r>
            <w:r w:rsidR="007705B3">
              <w:rPr>
                <w:rFonts w:ascii="Arial" w:hAnsi="Arial" w:cs="Arial"/>
                <w:b/>
                <w:bCs/>
              </w:rPr>
              <w:t xml:space="preserve">3. </w:t>
            </w:r>
            <w:r>
              <w:rPr>
                <w:rFonts w:ascii="Arial" w:hAnsi="Arial" w:cs="Arial"/>
                <w:b/>
                <w:bCs/>
              </w:rPr>
              <w:t>PAYDAŞ KATILIMI</w:t>
            </w:r>
          </w:p>
        </w:tc>
      </w:tr>
      <w:tr w:rsidR="00B56CBD" w14:paraId="279EF3B9" w14:textId="77777777" w:rsidTr="003F1D5F">
        <w:trPr>
          <w:gridAfter w:val="1"/>
          <w:wAfter w:w="10" w:type="dxa"/>
          <w:trHeight w:val="310"/>
          <w:jc w:val="center"/>
        </w:trPr>
        <w:tc>
          <w:tcPr>
            <w:tcW w:w="9052" w:type="dxa"/>
            <w:tcBorders>
              <w:top w:val="single" w:sz="12" w:space="0" w:color="auto"/>
              <w:bottom w:val="single" w:sz="4" w:space="0" w:color="auto"/>
            </w:tcBorders>
            <w:vAlign w:val="center"/>
          </w:tcPr>
          <w:p w14:paraId="048090DF" w14:textId="77777777" w:rsidR="00B56CBD" w:rsidRPr="00782373" w:rsidRDefault="009B0C93" w:rsidP="003F1D5F">
            <w:pPr>
              <w:rPr>
                <w:rFonts w:ascii="Arial" w:hAnsi="Arial" w:cs="Arial"/>
                <w:b/>
                <w:bCs/>
                <w:i/>
                <w:iCs/>
              </w:rPr>
            </w:pPr>
            <w:r w:rsidRPr="00782373">
              <w:rPr>
                <w:rFonts w:ascii="Arial" w:hAnsi="Arial" w:cs="Arial"/>
                <w:b/>
                <w:bCs/>
                <w:i/>
                <w:iCs/>
              </w:rPr>
              <w:t>A.3.1. İç Paydaşlar (akademik ve idari personel, öğrenci)</w:t>
            </w:r>
          </w:p>
          <w:p w14:paraId="33F7C137" w14:textId="417A0CEB" w:rsidR="00BF5B63" w:rsidRDefault="00BF5B63" w:rsidP="003F1D5F">
            <w:pPr>
              <w:rPr>
                <w:rFonts w:ascii="Arial" w:hAnsi="Arial" w:cs="Arial"/>
                <w:b/>
                <w:bCs/>
                <w:i/>
                <w:iCs/>
              </w:rPr>
            </w:pPr>
          </w:p>
          <w:p w14:paraId="498DF991" w14:textId="77777777" w:rsidR="00BA7C3D" w:rsidRPr="00BA7C3D" w:rsidRDefault="00BA7C3D" w:rsidP="00BA7C3D">
            <w:pPr>
              <w:spacing w:after="0" w:line="240" w:lineRule="auto"/>
              <w:jc w:val="both"/>
              <w:rPr>
                <w:rFonts w:ascii="Arial" w:hAnsi="Arial" w:cs="Arial"/>
              </w:rPr>
            </w:pPr>
            <w:r w:rsidRPr="00BA7C3D">
              <w:rPr>
                <w:rFonts w:ascii="Arial" w:hAnsi="Arial" w:cs="Arial"/>
              </w:rPr>
              <w:t xml:space="preserve">Üniversitemiz genelinde İç paydaş (öğrenci) anketleri her dönem sonunda ders bazında olmak üzere internet ortamında (OBS) gerçekleştirilmektedir. İngiliz Dili ve Edebiyatı bölümünde bazı hocalarımız dönem sonlarında sözlü olarak öğrencilerden geri bildirim almak suretiyle iç değerlendirme yapmaktadırlar. Ders memnuniyeti, ders işleniş biçimi, bölüm memnuniyeti gibi konularda öğrencilerin memnuniyet düzeyinin ölçülmesi amaçlanmıştır. </w:t>
            </w:r>
          </w:p>
          <w:p w14:paraId="66AC12A7" w14:textId="77777777" w:rsidR="00BA7C3D" w:rsidRPr="00BA7C3D" w:rsidRDefault="00BA7C3D" w:rsidP="00BA7C3D">
            <w:pPr>
              <w:spacing w:after="0" w:line="240" w:lineRule="auto"/>
              <w:jc w:val="both"/>
              <w:rPr>
                <w:rFonts w:ascii="Arial" w:hAnsi="Arial" w:cs="Arial"/>
              </w:rPr>
            </w:pPr>
            <w:r w:rsidRPr="00BA7C3D">
              <w:rPr>
                <w:rFonts w:ascii="Arial" w:hAnsi="Arial" w:cs="Arial"/>
              </w:rPr>
              <w:t>Üniversite genelindeki memnuniyet anketleri:</w:t>
            </w:r>
          </w:p>
          <w:p w14:paraId="72548ED8" w14:textId="77777777" w:rsidR="00BA7C3D" w:rsidRPr="00BA7C3D" w:rsidRDefault="00BA7C3D" w:rsidP="00BA7C3D">
            <w:pPr>
              <w:spacing w:after="0" w:line="240" w:lineRule="auto"/>
              <w:jc w:val="both"/>
              <w:rPr>
                <w:rFonts w:ascii="Arial" w:hAnsi="Arial" w:cs="Arial"/>
              </w:rPr>
            </w:pPr>
          </w:p>
          <w:p w14:paraId="40173757" w14:textId="025E693D" w:rsidR="00BA7C3D" w:rsidRDefault="00BA7C3D" w:rsidP="00BA7C3D">
            <w:pPr>
              <w:jc w:val="both"/>
              <w:rPr>
                <w:rFonts w:ascii="Arial" w:hAnsi="Arial" w:cs="Arial"/>
              </w:rPr>
            </w:pPr>
            <w:hyperlink r:id="rId7" w:history="1">
              <w:r w:rsidRPr="00337AC5">
                <w:rPr>
                  <w:rStyle w:val="Hyperlink"/>
                  <w:rFonts w:ascii="Arial" w:hAnsi="Arial" w:cs="Arial"/>
                </w:rPr>
                <w:t>https://kalite.karabuk.edu.tr/icerikGoster.aspx?K=S&amp;id=15&amp;BA=index.aspx</w:t>
              </w:r>
            </w:hyperlink>
          </w:p>
          <w:p w14:paraId="164D1EB0" w14:textId="53425D07" w:rsidR="00BF5B63" w:rsidRPr="00782373" w:rsidRDefault="00BF5B63" w:rsidP="003F1D5F">
            <w:pPr>
              <w:rPr>
                <w:rFonts w:ascii="Arial" w:hAnsi="Arial" w:cs="Arial"/>
                <w:b/>
                <w:bCs/>
                <w:i/>
                <w:iCs/>
              </w:rPr>
            </w:pPr>
          </w:p>
        </w:tc>
      </w:tr>
      <w:tr w:rsidR="000D2236" w14:paraId="1ECD2F36" w14:textId="77777777" w:rsidTr="003F1D5F">
        <w:trPr>
          <w:gridAfter w:val="1"/>
          <w:wAfter w:w="10" w:type="dxa"/>
          <w:trHeight w:val="219"/>
          <w:jc w:val="center"/>
        </w:trPr>
        <w:tc>
          <w:tcPr>
            <w:tcW w:w="9052" w:type="dxa"/>
            <w:tcBorders>
              <w:top w:val="single" w:sz="4" w:space="0" w:color="auto"/>
              <w:bottom w:val="single" w:sz="12" w:space="0" w:color="auto"/>
            </w:tcBorders>
            <w:vAlign w:val="center"/>
          </w:tcPr>
          <w:p w14:paraId="495D0CCC" w14:textId="77777777" w:rsidR="000D2236" w:rsidRPr="00782373" w:rsidRDefault="000D2236" w:rsidP="003F1D5F">
            <w:pPr>
              <w:jc w:val="both"/>
              <w:rPr>
                <w:rFonts w:ascii="Arial" w:hAnsi="Arial" w:cs="Arial"/>
                <w:b/>
                <w:bCs/>
                <w:i/>
                <w:iCs/>
              </w:rPr>
            </w:pPr>
            <w:r w:rsidRPr="00782373">
              <w:rPr>
                <w:rFonts w:ascii="Arial" w:hAnsi="Arial" w:cs="Arial"/>
                <w:b/>
                <w:bCs/>
                <w:i/>
                <w:iCs/>
              </w:rPr>
              <w:t>A.3.2. Dış Paydaşlar (iş verenler, mezunlar, kurumlar vb.)</w:t>
            </w:r>
          </w:p>
          <w:p w14:paraId="2BE32587" w14:textId="55C06F2B" w:rsidR="00BF5B63" w:rsidRDefault="00BF5B63" w:rsidP="003F1D5F">
            <w:pPr>
              <w:jc w:val="both"/>
              <w:rPr>
                <w:rFonts w:ascii="Arial" w:hAnsi="Arial" w:cs="Arial"/>
                <w:b/>
                <w:bCs/>
                <w:i/>
                <w:iCs/>
              </w:rPr>
            </w:pPr>
          </w:p>
          <w:p w14:paraId="2EDCF75D" w14:textId="77777777" w:rsidR="001D16F1" w:rsidRPr="001D16F1" w:rsidRDefault="001D16F1" w:rsidP="001D16F1">
            <w:pPr>
              <w:spacing w:after="0" w:line="240" w:lineRule="auto"/>
              <w:jc w:val="both"/>
              <w:rPr>
                <w:rFonts w:ascii="Arial" w:hAnsi="Arial" w:cs="Arial"/>
              </w:rPr>
            </w:pPr>
            <w:r w:rsidRPr="001D16F1">
              <w:rPr>
                <w:rFonts w:ascii="Arial" w:hAnsi="Arial" w:cs="Arial"/>
              </w:rPr>
              <w:t>Üniversitemizin mezun takip sistemi bulunmakla birlikte, bölümümüzün mezunları başta M.E.B’de öğretmenlik olmak üzere, çevirmenlik bürolarında, Türk Hava Yolları gibi kurumlarda iş</w:t>
            </w:r>
            <w:r>
              <w:rPr>
                <w:rFonts w:ascii="Arial" w:hAnsi="Arial" w:cs="Arial"/>
              </w:rPr>
              <w:t xml:space="preserve"> </w:t>
            </w:r>
            <w:r w:rsidRPr="001D16F1">
              <w:rPr>
                <w:rFonts w:ascii="Arial" w:hAnsi="Arial" w:cs="Arial"/>
              </w:rPr>
              <w:t xml:space="preserve">bulabilmektedirler. Yazılı olarak herhangi bir iletişim sistemi olmamasına rağmen, bölüm hocaları mezuniyet sonrası öğrenciler ile iletişimi koparmayarak mevcut iş pozisyonları ile ilgili bilgi almaktadırlar. </w:t>
            </w:r>
          </w:p>
          <w:p w14:paraId="6E0A86F2" w14:textId="77777777" w:rsidR="001D16F1" w:rsidRPr="001D16F1" w:rsidRDefault="001D16F1" w:rsidP="001D16F1">
            <w:pPr>
              <w:spacing w:after="0" w:line="240" w:lineRule="auto"/>
              <w:jc w:val="both"/>
              <w:rPr>
                <w:rFonts w:ascii="Arial" w:hAnsi="Arial" w:cs="Arial"/>
              </w:rPr>
            </w:pPr>
          </w:p>
          <w:p w14:paraId="5275A2E1" w14:textId="310D2EC3" w:rsidR="001D16F1" w:rsidRDefault="001D16F1" w:rsidP="001D16F1">
            <w:pPr>
              <w:jc w:val="both"/>
              <w:rPr>
                <w:rFonts w:ascii="Arial" w:hAnsi="Arial" w:cs="Arial"/>
              </w:rPr>
            </w:pPr>
            <w:hyperlink r:id="rId8" w:history="1">
              <w:r w:rsidRPr="00337AC5">
                <w:rPr>
                  <w:rStyle w:val="Hyperlink"/>
                  <w:rFonts w:ascii="Arial" w:hAnsi="Arial" w:cs="Arial"/>
                </w:rPr>
                <w:t>https://mezun.karabuk.edu.tr/</w:t>
              </w:r>
            </w:hyperlink>
          </w:p>
          <w:p w14:paraId="1C986E53" w14:textId="11C0C8C7" w:rsidR="00BF5B63" w:rsidRPr="00782373" w:rsidRDefault="00BF5B63" w:rsidP="003F1D5F">
            <w:pPr>
              <w:jc w:val="both"/>
              <w:rPr>
                <w:rFonts w:ascii="Arial" w:hAnsi="Arial" w:cs="Arial"/>
                <w:b/>
                <w:bCs/>
                <w:i/>
                <w:iCs/>
              </w:rPr>
            </w:pPr>
          </w:p>
        </w:tc>
      </w:tr>
      <w:tr w:rsidR="000153DA" w14:paraId="6CB3CEEA" w14:textId="77777777" w:rsidTr="003F1D5F">
        <w:trPr>
          <w:gridAfter w:val="1"/>
          <w:wAfter w:w="10" w:type="dxa"/>
          <w:jc w:val="center"/>
        </w:trPr>
        <w:tc>
          <w:tcPr>
            <w:tcW w:w="9052" w:type="dxa"/>
            <w:tcBorders>
              <w:top w:val="single" w:sz="12" w:space="0" w:color="auto"/>
              <w:bottom w:val="single" w:sz="12" w:space="0" w:color="auto"/>
            </w:tcBorders>
            <w:shd w:val="clear" w:color="auto" w:fill="FFF2CC" w:themeFill="accent4" w:themeFillTint="33"/>
            <w:vAlign w:val="center"/>
          </w:tcPr>
          <w:p w14:paraId="095F37AA" w14:textId="77777777" w:rsidR="000153DA" w:rsidRDefault="000153DA" w:rsidP="00EC4373">
            <w:pPr>
              <w:rPr>
                <w:rFonts w:ascii="Arial" w:hAnsi="Arial" w:cs="Arial"/>
                <w:b/>
                <w:bCs/>
              </w:rPr>
            </w:pPr>
            <w:r>
              <w:rPr>
                <w:rFonts w:ascii="Arial" w:hAnsi="Arial" w:cs="Arial"/>
                <w:b/>
                <w:bCs/>
              </w:rPr>
              <w:t>A.4. ULUSLARARASILAŞMA</w:t>
            </w:r>
          </w:p>
          <w:p w14:paraId="2CFFCEF8" w14:textId="353DFD6C" w:rsidR="000153DA" w:rsidRPr="000153DA" w:rsidRDefault="000153DA" w:rsidP="000153DA">
            <w:pPr>
              <w:jc w:val="both"/>
              <w:rPr>
                <w:rFonts w:ascii="Arial" w:hAnsi="Arial" w:cs="Arial"/>
                <w:b/>
                <w:bCs/>
                <w:sz w:val="16"/>
                <w:szCs w:val="16"/>
              </w:rPr>
            </w:pPr>
            <w:r w:rsidRPr="000153DA">
              <w:rPr>
                <w:rFonts w:ascii="Arial" w:hAnsi="Arial" w:cs="Arial"/>
                <w:b/>
                <w:bCs/>
                <w:sz w:val="16"/>
                <w:szCs w:val="16"/>
              </w:rPr>
              <w:t>(İkili iş birlikleri, uluslararası akademik ve öğrenci değişim sayısı, var olan uluslararası akademisyen ve öğrenci sayısı)</w:t>
            </w:r>
          </w:p>
        </w:tc>
      </w:tr>
      <w:tr w:rsidR="000153DA" w14:paraId="03E7FE8A" w14:textId="77777777" w:rsidTr="003F1D5F">
        <w:trPr>
          <w:gridAfter w:val="1"/>
          <w:wAfter w:w="10" w:type="dxa"/>
          <w:jc w:val="center"/>
        </w:trPr>
        <w:tc>
          <w:tcPr>
            <w:tcW w:w="9052" w:type="dxa"/>
            <w:tcBorders>
              <w:top w:val="single" w:sz="12" w:space="0" w:color="auto"/>
            </w:tcBorders>
            <w:vAlign w:val="center"/>
          </w:tcPr>
          <w:p w14:paraId="4737A265" w14:textId="77777777" w:rsidR="000153DA" w:rsidRDefault="000153DA" w:rsidP="00EC4373">
            <w:pPr>
              <w:rPr>
                <w:rFonts w:ascii="Arial" w:hAnsi="Arial" w:cs="Arial"/>
                <w:b/>
                <w:bCs/>
              </w:rPr>
            </w:pPr>
          </w:p>
          <w:p w14:paraId="66766D7D" w14:textId="77777777" w:rsidR="001D16F1" w:rsidRPr="001D16F1" w:rsidRDefault="001D16F1" w:rsidP="001D16F1">
            <w:pPr>
              <w:spacing w:after="0" w:line="240" w:lineRule="auto"/>
              <w:jc w:val="both"/>
              <w:rPr>
                <w:rFonts w:ascii="Arial" w:hAnsi="Arial" w:cs="Arial"/>
              </w:rPr>
            </w:pPr>
            <w:r w:rsidRPr="001D16F1">
              <w:rPr>
                <w:rFonts w:ascii="Arial" w:hAnsi="Arial" w:cs="Arial"/>
              </w:rPr>
              <w:t>Üniversitemizde uluslararasılaşma süreçlerinin yönetimi ve organizasyonel yapısı kurumsallaşmıştır. Uluslararasılaşma faaliyetleri Rektörlüğe bağlı Uluslararası İlişkiler Koordinatörlüğü ve Uluslararası Öğrenci Koordinatörlüğü tarafından yürütülmektedir.</w:t>
            </w:r>
          </w:p>
          <w:p w14:paraId="685332D1" w14:textId="77777777" w:rsidR="001D16F1" w:rsidRPr="001D16F1" w:rsidRDefault="001D16F1" w:rsidP="001D16F1">
            <w:pPr>
              <w:spacing w:after="0" w:line="240" w:lineRule="auto"/>
              <w:jc w:val="both"/>
              <w:rPr>
                <w:rFonts w:ascii="Arial" w:hAnsi="Arial" w:cs="Arial"/>
              </w:rPr>
            </w:pPr>
          </w:p>
          <w:p w14:paraId="5AD17708" w14:textId="77777777" w:rsidR="001D16F1" w:rsidRPr="001D16F1" w:rsidRDefault="001D16F1" w:rsidP="001D16F1">
            <w:pPr>
              <w:spacing w:after="0" w:line="240" w:lineRule="auto"/>
              <w:jc w:val="both"/>
              <w:rPr>
                <w:rFonts w:ascii="Arial" w:hAnsi="Arial" w:cs="Arial"/>
              </w:rPr>
            </w:pPr>
            <w:r w:rsidRPr="001D16F1">
              <w:rPr>
                <w:rFonts w:ascii="Arial" w:hAnsi="Arial" w:cs="Arial"/>
              </w:rPr>
              <w:t xml:space="preserve">Bu faaliyetler içerisinde Erasmus +, Mevlâna, gibi değişim programları ile eğitim, öğretim, staj amaçlı yurt dışındaki üniversitelere, kurum veya işletmelere giden, yurtdışı üniversitelerden üniversitemize gelen öğrenci, akademik ve idari personelin gerçekleştirecekleri faaliyetler yer almaktadır. Öğrenci ve personelimizin faydalanabileceği Üniversitemizin yapmış olduğu ikili anlaşmalar, değişim programları ve süreçleri hakkında bilgiler gibi tüm detaylar, gerekli evraklar ve duyurular koordinatörlüğün web sayfasında paylaşılmaktadır. Bölümümüz tüm bu uluslararasılaşma hizmetlerinden aktif şekilde yararlanmaktadır. </w:t>
            </w:r>
          </w:p>
          <w:p w14:paraId="30D05875" w14:textId="77777777" w:rsidR="001D16F1" w:rsidRPr="001D16F1" w:rsidRDefault="001D16F1" w:rsidP="001D16F1">
            <w:pPr>
              <w:spacing w:after="0" w:line="240" w:lineRule="auto"/>
              <w:jc w:val="both"/>
              <w:rPr>
                <w:rFonts w:ascii="Arial" w:hAnsi="Arial" w:cs="Arial"/>
              </w:rPr>
            </w:pPr>
          </w:p>
          <w:p w14:paraId="43DE3F38" w14:textId="77777777" w:rsidR="001D16F1" w:rsidRPr="001D16F1" w:rsidRDefault="001D16F1" w:rsidP="001D16F1">
            <w:pPr>
              <w:spacing w:after="0" w:line="240" w:lineRule="auto"/>
              <w:jc w:val="both"/>
              <w:rPr>
                <w:rFonts w:ascii="Arial" w:hAnsi="Arial" w:cs="Arial"/>
              </w:rPr>
            </w:pPr>
            <w:r w:rsidRPr="001D16F1">
              <w:rPr>
                <w:rFonts w:ascii="Arial" w:hAnsi="Arial" w:cs="Arial"/>
              </w:rPr>
              <w:t>Üniversitemiz ERASMUS kapsamında 2021 yılında yürürlükte olan 220 farklı üniversite ile anlaşması bulunmaktadır.  Mevlâna değişim programı kapsamında ise 2021 yılında yürürlükte olan 31 ülkeden 112 Üniversite ile anlaşması bulunmaktadır.</w:t>
            </w:r>
          </w:p>
          <w:p w14:paraId="402C2275" w14:textId="77777777" w:rsidR="001D16F1" w:rsidRPr="001D16F1" w:rsidRDefault="001D16F1" w:rsidP="001D16F1">
            <w:pPr>
              <w:spacing w:after="0" w:line="240" w:lineRule="auto"/>
              <w:jc w:val="both"/>
              <w:rPr>
                <w:rFonts w:ascii="Arial" w:hAnsi="Arial" w:cs="Arial"/>
              </w:rPr>
            </w:pPr>
          </w:p>
          <w:p w14:paraId="7832B78B" w14:textId="77777777" w:rsidR="001D16F1" w:rsidRPr="001D16F1" w:rsidRDefault="001D16F1" w:rsidP="001D16F1">
            <w:pPr>
              <w:spacing w:after="0" w:line="240" w:lineRule="auto"/>
              <w:jc w:val="both"/>
              <w:rPr>
                <w:rFonts w:ascii="Arial" w:hAnsi="Arial" w:cs="Arial"/>
              </w:rPr>
            </w:pPr>
            <w:r w:rsidRPr="001D16F1">
              <w:rPr>
                <w:rFonts w:ascii="Arial" w:hAnsi="Arial" w:cs="Arial"/>
              </w:rPr>
              <w:t xml:space="preserve">2022 Güz dönemi itibariyle İngiliz Dili ve Edebiyatına ait Lisans programlarında 220 ve Lisansüstü programlarda ise 148 öğrenci bulunmaktadır. Bu durum bölümümüzün uluslararasılaşma sürecine verdiği katkıyı ortaya koymaktadır. </w:t>
            </w:r>
          </w:p>
          <w:p w14:paraId="4CB855EB" w14:textId="77777777" w:rsidR="001D16F1" w:rsidRPr="001D16F1" w:rsidRDefault="001D16F1" w:rsidP="001D16F1">
            <w:pPr>
              <w:spacing w:after="0" w:line="240" w:lineRule="auto"/>
              <w:jc w:val="both"/>
              <w:rPr>
                <w:rFonts w:ascii="Arial" w:hAnsi="Arial" w:cs="Arial"/>
              </w:rPr>
            </w:pPr>
          </w:p>
          <w:p w14:paraId="14D96B21" w14:textId="059FE500" w:rsidR="001D16F1" w:rsidRDefault="001D16F1" w:rsidP="001D16F1">
            <w:pPr>
              <w:jc w:val="both"/>
              <w:rPr>
                <w:rFonts w:ascii="Arial" w:hAnsi="Arial" w:cs="Arial"/>
              </w:rPr>
            </w:pPr>
            <w:r w:rsidRPr="001D16F1">
              <w:rPr>
                <w:rFonts w:ascii="Arial" w:hAnsi="Arial" w:cs="Arial"/>
              </w:rPr>
              <w:t></w:t>
            </w:r>
            <w:r w:rsidRPr="001D16F1">
              <w:rPr>
                <w:rFonts w:ascii="Arial" w:hAnsi="Arial" w:cs="Arial"/>
              </w:rPr>
              <w:tab/>
            </w:r>
            <w:hyperlink r:id="rId9" w:history="1">
              <w:r w:rsidRPr="00337AC5">
                <w:rPr>
                  <w:rStyle w:val="Hyperlink"/>
                  <w:rFonts w:ascii="Arial" w:hAnsi="Arial" w:cs="Arial"/>
                </w:rPr>
                <w:t>https://uluslararasi.karabuk.edu.tr/index.aspx</w:t>
              </w:r>
            </w:hyperlink>
          </w:p>
          <w:p w14:paraId="690C90D8" w14:textId="4FF841F5" w:rsidR="001D16F1" w:rsidRPr="001D16F1" w:rsidRDefault="001D16F1" w:rsidP="001D16F1">
            <w:pPr>
              <w:spacing w:after="0" w:line="240" w:lineRule="auto"/>
              <w:jc w:val="both"/>
              <w:rPr>
                <w:rFonts w:ascii="Arial" w:hAnsi="Arial" w:cs="Arial"/>
              </w:rPr>
            </w:pPr>
            <w:r w:rsidRPr="001D16F1">
              <w:rPr>
                <w:rFonts w:ascii="Arial" w:hAnsi="Arial" w:cs="Arial"/>
              </w:rPr>
              <w:t>(Uluslararası İlişkiler Koordinatörlüğü)</w:t>
            </w:r>
          </w:p>
          <w:p w14:paraId="5BC95C15" w14:textId="77777777" w:rsidR="001D16F1" w:rsidRPr="001D16F1" w:rsidRDefault="001D16F1" w:rsidP="001D16F1">
            <w:pPr>
              <w:spacing w:after="0" w:line="240" w:lineRule="auto"/>
              <w:jc w:val="both"/>
              <w:rPr>
                <w:rFonts w:ascii="Arial" w:hAnsi="Arial" w:cs="Arial"/>
              </w:rPr>
            </w:pPr>
          </w:p>
          <w:p w14:paraId="6AB84F25" w14:textId="365F0BD9" w:rsidR="001D16F1" w:rsidRDefault="001D16F1" w:rsidP="001D16F1">
            <w:pPr>
              <w:rPr>
                <w:rFonts w:ascii="Arial" w:hAnsi="Arial" w:cs="Arial"/>
              </w:rPr>
            </w:pPr>
            <w:r w:rsidRPr="001D16F1">
              <w:rPr>
                <w:rFonts w:ascii="Arial" w:hAnsi="Arial" w:cs="Arial"/>
              </w:rPr>
              <w:t></w:t>
            </w:r>
            <w:r w:rsidRPr="001D16F1">
              <w:rPr>
                <w:rFonts w:ascii="Arial" w:hAnsi="Arial" w:cs="Arial"/>
              </w:rPr>
              <w:tab/>
            </w:r>
            <w:hyperlink r:id="rId10" w:history="1">
              <w:r w:rsidRPr="00337AC5">
                <w:rPr>
                  <w:rStyle w:val="Hyperlink"/>
                  <w:rFonts w:ascii="Arial" w:hAnsi="Arial" w:cs="Arial"/>
                </w:rPr>
                <w:t>https://iso.karabuk.edu.tr/index.aspx</w:t>
              </w:r>
            </w:hyperlink>
          </w:p>
          <w:p w14:paraId="56DE76B5" w14:textId="02073CE8" w:rsidR="001D16F1" w:rsidRPr="001D16F1" w:rsidRDefault="001D16F1" w:rsidP="001D16F1">
            <w:pPr>
              <w:spacing w:after="0" w:line="240" w:lineRule="auto"/>
              <w:rPr>
                <w:rFonts w:ascii="Arial" w:hAnsi="Arial" w:cs="Arial"/>
              </w:rPr>
            </w:pPr>
            <w:r w:rsidRPr="001D16F1">
              <w:rPr>
                <w:rFonts w:ascii="Arial" w:hAnsi="Arial" w:cs="Arial"/>
              </w:rPr>
              <w:lastRenderedPageBreak/>
              <w:t xml:space="preserve"> (Uluslararası Öğrenci Koordinatörlüğü)</w:t>
            </w:r>
          </w:p>
          <w:p w14:paraId="2F7CD8DE" w14:textId="77777777" w:rsidR="001D16F1" w:rsidRPr="001D16F1" w:rsidRDefault="001D16F1" w:rsidP="001D16F1">
            <w:pPr>
              <w:spacing w:after="0" w:line="240" w:lineRule="auto"/>
              <w:jc w:val="both"/>
              <w:rPr>
                <w:rFonts w:ascii="Arial" w:hAnsi="Arial" w:cs="Arial"/>
              </w:rPr>
            </w:pPr>
          </w:p>
          <w:p w14:paraId="65282509" w14:textId="44FB6E60" w:rsidR="001D16F1" w:rsidRDefault="001D16F1" w:rsidP="001D16F1">
            <w:pPr>
              <w:jc w:val="both"/>
              <w:rPr>
                <w:rFonts w:ascii="Arial" w:hAnsi="Arial" w:cs="Arial"/>
              </w:rPr>
            </w:pPr>
            <w:r w:rsidRPr="001D16F1">
              <w:rPr>
                <w:rFonts w:ascii="Arial" w:hAnsi="Arial" w:cs="Arial"/>
              </w:rPr>
              <w:t></w:t>
            </w:r>
            <w:r w:rsidRPr="001D16F1">
              <w:rPr>
                <w:rFonts w:ascii="Arial" w:hAnsi="Arial" w:cs="Arial"/>
              </w:rPr>
              <w:tab/>
            </w:r>
            <w:hyperlink r:id="rId11" w:history="1">
              <w:r w:rsidRPr="00337AC5">
                <w:rPr>
                  <w:rStyle w:val="Hyperlink"/>
                  <w:rFonts w:ascii="Arial" w:hAnsi="Arial" w:cs="Arial"/>
                </w:rPr>
                <w:t>https://uluslararasi.karabuk.edu.tr/icerikGoster.aspx?K=S&amp;id=82&amp;BA=index.aspx</w:t>
              </w:r>
            </w:hyperlink>
          </w:p>
          <w:p w14:paraId="639891B1" w14:textId="72BD59BA" w:rsidR="001D16F1" w:rsidRPr="001D16F1" w:rsidRDefault="001D16F1" w:rsidP="001D16F1">
            <w:pPr>
              <w:spacing w:after="0" w:line="240" w:lineRule="auto"/>
              <w:jc w:val="both"/>
              <w:rPr>
                <w:rFonts w:ascii="Arial" w:hAnsi="Arial" w:cs="Arial"/>
              </w:rPr>
            </w:pPr>
            <w:r w:rsidRPr="001D16F1">
              <w:rPr>
                <w:rFonts w:ascii="Arial" w:hAnsi="Arial" w:cs="Arial"/>
              </w:rPr>
              <w:t xml:space="preserve"> (Birimler ve Bölümler Erasmus Mevlâna koordinatörleri)</w:t>
            </w:r>
          </w:p>
          <w:p w14:paraId="6F1A135B" w14:textId="77777777" w:rsidR="001D16F1" w:rsidRPr="001D16F1" w:rsidRDefault="001D16F1" w:rsidP="001D16F1">
            <w:pPr>
              <w:spacing w:after="0" w:line="240" w:lineRule="auto"/>
              <w:jc w:val="both"/>
              <w:rPr>
                <w:rFonts w:ascii="Arial" w:hAnsi="Arial" w:cs="Arial"/>
              </w:rPr>
            </w:pPr>
          </w:p>
          <w:p w14:paraId="1700AB9B" w14:textId="6C7D33C5" w:rsidR="001D16F1" w:rsidRDefault="001D16F1" w:rsidP="001D16F1">
            <w:pPr>
              <w:jc w:val="both"/>
              <w:rPr>
                <w:rFonts w:ascii="Arial" w:hAnsi="Arial" w:cs="Arial"/>
              </w:rPr>
            </w:pPr>
            <w:r w:rsidRPr="001D16F1">
              <w:rPr>
                <w:rFonts w:ascii="Arial" w:hAnsi="Arial" w:cs="Arial"/>
              </w:rPr>
              <w:t></w:t>
            </w:r>
            <w:r w:rsidRPr="001D16F1">
              <w:rPr>
                <w:rFonts w:ascii="Arial" w:hAnsi="Arial" w:cs="Arial"/>
              </w:rPr>
              <w:tab/>
              <w:t xml:space="preserve"> </w:t>
            </w:r>
            <w:hyperlink r:id="rId12" w:history="1">
              <w:r w:rsidRPr="00337AC5">
                <w:rPr>
                  <w:rStyle w:val="Hyperlink"/>
                  <w:rFonts w:ascii="Arial" w:hAnsi="Arial" w:cs="Arial"/>
                </w:rPr>
                <w:t>https://uluslararasi.karabuk.edu.tr/yuklenen/dosyalar/126515201912854.pdf</w:t>
              </w:r>
            </w:hyperlink>
          </w:p>
          <w:p w14:paraId="56658504" w14:textId="4F1941DD" w:rsidR="001D16F1" w:rsidRPr="001D16F1" w:rsidRDefault="001D16F1" w:rsidP="001D16F1">
            <w:pPr>
              <w:spacing w:after="0" w:line="240" w:lineRule="auto"/>
              <w:jc w:val="both"/>
              <w:rPr>
                <w:rFonts w:ascii="Arial" w:hAnsi="Arial" w:cs="Arial"/>
              </w:rPr>
            </w:pPr>
            <w:r w:rsidRPr="001D16F1">
              <w:rPr>
                <w:rFonts w:ascii="Arial" w:hAnsi="Arial" w:cs="Arial"/>
              </w:rPr>
              <w:t xml:space="preserve">  (Erasmus Anlaşmalar ve Bölümler) </w:t>
            </w:r>
          </w:p>
          <w:p w14:paraId="0FACC725" w14:textId="77777777" w:rsidR="001D16F1" w:rsidRPr="001D16F1" w:rsidRDefault="001D16F1" w:rsidP="001D16F1">
            <w:pPr>
              <w:spacing w:after="0" w:line="240" w:lineRule="auto"/>
              <w:jc w:val="both"/>
              <w:rPr>
                <w:rFonts w:ascii="Arial" w:hAnsi="Arial" w:cs="Arial"/>
              </w:rPr>
            </w:pPr>
          </w:p>
          <w:p w14:paraId="25437824" w14:textId="3D83A92B" w:rsidR="001D16F1" w:rsidRDefault="001D16F1" w:rsidP="001D16F1">
            <w:pPr>
              <w:jc w:val="both"/>
              <w:rPr>
                <w:rFonts w:ascii="Arial" w:hAnsi="Arial" w:cs="Arial"/>
              </w:rPr>
            </w:pPr>
            <w:r w:rsidRPr="001D16F1">
              <w:rPr>
                <w:rFonts w:ascii="Arial" w:hAnsi="Arial" w:cs="Arial"/>
              </w:rPr>
              <w:t></w:t>
            </w:r>
            <w:r w:rsidRPr="001D16F1">
              <w:rPr>
                <w:rFonts w:ascii="Arial" w:hAnsi="Arial" w:cs="Arial"/>
              </w:rPr>
              <w:tab/>
            </w:r>
            <w:hyperlink r:id="rId13" w:history="1">
              <w:r w:rsidRPr="00337AC5">
                <w:rPr>
                  <w:rStyle w:val="Hyperlink"/>
                  <w:rFonts w:ascii="Arial" w:hAnsi="Arial" w:cs="Arial"/>
                </w:rPr>
                <w:t>https://uluslararasi.karabuk.edu.tr/icerikGoster.aspx?K=S&amp;id=78&amp;BA=mevlana</w:t>
              </w:r>
            </w:hyperlink>
          </w:p>
          <w:p w14:paraId="59F76B9B" w14:textId="5045EA89" w:rsidR="001D16F1" w:rsidRPr="001D16F1" w:rsidRDefault="001D16F1" w:rsidP="001D16F1">
            <w:pPr>
              <w:jc w:val="both"/>
              <w:rPr>
                <w:rFonts w:ascii="Arial" w:hAnsi="Arial" w:cs="Arial"/>
              </w:rPr>
            </w:pPr>
            <w:r w:rsidRPr="001D16F1">
              <w:rPr>
                <w:rFonts w:ascii="Arial" w:hAnsi="Arial" w:cs="Arial"/>
              </w:rPr>
              <w:t xml:space="preserve">  (Mevlana Programı ve Anlaşmalar)</w:t>
            </w:r>
          </w:p>
        </w:tc>
      </w:tr>
    </w:tbl>
    <w:p w14:paraId="12EABBFC" w14:textId="3E3390B3" w:rsidR="0044154A" w:rsidRDefault="0044154A">
      <w:pPr>
        <w:rPr>
          <w:rFonts w:ascii="Arial" w:hAnsi="Arial" w:cs="Arial"/>
          <w:b/>
          <w:b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2"/>
      </w:tblGrid>
      <w:tr w:rsidR="001E6EC0" w14:paraId="1779C59E" w14:textId="77777777" w:rsidTr="003F1D5F">
        <w:trPr>
          <w:jc w:val="center"/>
        </w:trPr>
        <w:tc>
          <w:tcPr>
            <w:tcW w:w="9042" w:type="dxa"/>
            <w:tcBorders>
              <w:top w:val="single" w:sz="12" w:space="0" w:color="auto"/>
              <w:bottom w:val="single" w:sz="12" w:space="0" w:color="auto"/>
            </w:tcBorders>
            <w:shd w:val="clear" w:color="auto" w:fill="C5E0B3" w:themeFill="accent6" w:themeFillTint="66"/>
          </w:tcPr>
          <w:p w14:paraId="6BF0588B" w14:textId="77777777" w:rsidR="00F375F5" w:rsidRDefault="00F375F5" w:rsidP="006078C7">
            <w:pPr>
              <w:jc w:val="center"/>
              <w:rPr>
                <w:rFonts w:ascii="Arial" w:hAnsi="Arial" w:cs="Arial"/>
                <w:b/>
                <w:bCs/>
                <w:sz w:val="24"/>
                <w:szCs w:val="24"/>
              </w:rPr>
            </w:pPr>
          </w:p>
          <w:p w14:paraId="2633B293" w14:textId="0FE1FE95" w:rsidR="001E6EC0" w:rsidRDefault="006078C7" w:rsidP="006078C7">
            <w:pPr>
              <w:jc w:val="center"/>
              <w:rPr>
                <w:rFonts w:ascii="Arial" w:hAnsi="Arial" w:cs="Arial"/>
                <w:b/>
                <w:bCs/>
                <w:sz w:val="24"/>
                <w:szCs w:val="24"/>
              </w:rPr>
            </w:pPr>
            <w:r>
              <w:rPr>
                <w:rFonts w:ascii="Arial" w:hAnsi="Arial" w:cs="Arial"/>
                <w:b/>
                <w:bCs/>
                <w:sz w:val="24"/>
                <w:szCs w:val="24"/>
              </w:rPr>
              <w:t>B</w:t>
            </w:r>
            <w:r w:rsidR="001E6EC0">
              <w:rPr>
                <w:rFonts w:ascii="Arial" w:hAnsi="Arial" w:cs="Arial"/>
                <w:b/>
                <w:bCs/>
                <w:sz w:val="24"/>
                <w:szCs w:val="24"/>
              </w:rPr>
              <w:t>. EĞİTİM ÖĞRETİM</w:t>
            </w:r>
          </w:p>
          <w:p w14:paraId="285672AB" w14:textId="5D759304" w:rsidR="001E6EC0" w:rsidRPr="003B7089" w:rsidRDefault="001E6EC0" w:rsidP="006078C7">
            <w:pPr>
              <w:jc w:val="center"/>
              <w:rPr>
                <w:rFonts w:ascii="Arial" w:hAnsi="Arial" w:cs="Arial"/>
                <w:b/>
                <w:bCs/>
                <w:sz w:val="24"/>
                <w:szCs w:val="24"/>
              </w:rPr>
            </w:pPr>
          </w:p>
        </w:tc>
      </w:tr>
      <w:tr w:rsidR="00B56CBD" w14:paraId="62DAAC17" w14:textId="77777777" w:rsidTr="003F1D5F">
        <w:trPr>
          <w:jc w:val="center"/>
        </w:trPr>
        <w:tc>
          <w:tcPr>
            <w:tcW w:w="9032" w:type="dxa"/>
            <w:tcBorders>
              <w:top w:val="nil"/>
              <w:bottom w:val="single" w:sz="12" w:space="0" w:color="auto"/>
            </w:tcBorders>
            <w:shd w:val="clear" w:color="auto" w:fill="FFF2CC" w:themeFill="accent4" w:themeFillTint="33"/>
            <w:vAlign w:val="center"/>
          </w:tcPr>
          <w:p w14:paraId="39ADFD49" w14:textId="3F90B81A" w:rsidR="00B56CBD" w:rsidRDefault="006078C7" w:rsidP="00B56CBD">
            <w:pPr>
              <w:jc w:val="both"/>
              <w:rPr>
                <w:rFonts w:ascii="Arial" w:hAnsi="Arial" w:cs="Arial"/>
                <w:b/>
                <w:bCs/>
              </w:rPr>
            </w:pPr>
            <w:r>
              <w:rPr>
                <w:rFonts w:ascii="Arial" w:hAnsi="Arial" w:cs="Arial"/>
                <w:b/>
                <w:bCs/>
              </w:rPr>
              <w:t>B.</w:t>
            </w:r>
            <w:r w:rsidR="00B56CBD">
              <w:rPr>
                <w:rFonts w:ascii="Arial" w:hAnsi="Arial" w:cs="Arial"/>
                <w:b/>
                <w:bCs/>
              </w:rPr>
              <w:t xml:space="preserve">1. </w:t>
            </w:r>
            <w:r w:rsidRPr="006078C7">
              <w:rPr>
                <w:rFonts w:ascii="Arial" w:hAnsi="Arial" w:cs="Arial"/>
                <w:b/>
                <w:bCs/>
              </w:rPr>
              <w:t>PROGRAM TASARIMI, DEĞERLENDİRMESİ VE GÜNCELLENMESİ</w:t>
            </w:r>
          </w:p>
        </w:tc>
      </w:tr>
      <w:tr w:rsidR="00B56CBD" w14:paraId="54AED581" w14:textId="77777777" w:rsidTr="003F1D5F">
        <w:trPr>
          <w:trHeight w:val="225"/>
          <w:jc w:val="center"/>
        </w:trPr>
        <w:tc>
          <w:tcPr>
            <w:tcW w:w="9032" w:type="dxa"/>
            <w:tcBorders>
              <w:top w:val="single" w:sz="12" w:space="0" w:color="auto"/>
              <w:bottom w:val="single" w:sz="2" w:space="0" w:color="auto"/>
            </w:tcBorders>
            <w:vAlign w:val="center"/>
          </w:tcPr>
          <w:p w14:paraId="20B76D94" w14:textId="0D534390" w:rsidR="006078C7" w:rsidRDefault="006078C7" w:rsidP="003F1D5F">
            <w:pPr>
              <w:rPr>
                <w:rFonts w:ascii="Arial" w:hAnsi="Arial" w:cs="Arial"/>
                <w:b/>
                <w:bCs/>
                <w:i/>
                <w:iCs/>
              </w:rPr>
            </w:pPr>
            <w:r w:rsidRPr="006078C7">
              <w:rPr>
                <w:rFonts w:ascii="Arial" w:hAnsi="Arial" w:cs="Arial"/>
                <w:b/>
                <w:bCs/>
                <w:i/>
                <w:iCs/>
              </w:rPr>
              <w:t>B.1.1.Program tasarımı ve onayı</w:t>
            </w:r>
          </w:p>
          <w:p w14:paraId="4E53B5F1" w14:textId="77777777" w:rsidR="00C84BA3" w:rsidRDefault="00C84BA3" w:rsidP="003F1D5F">
            <w:pPr>
              <w:rPr>
                <w:rFonts w:ascii="Arial" w:hAnsi="Arial" w:cs="Arial"/>
                <w:b/>
                <w:bCs/>
                <w:i/>
                <w:iCs/>
              </w:rPr>
            </w:pPr>
          </w:p>
          <w:p w14:paraId="7B9FF6B6" w14:textId="685D5AC1" w:rsidR="00BF5B63" w:rsidRDefault="00C84BA3" w:rsidP="004746C4">
            <w:pPr>
              <w:jc w:val="both"/>
              <w:rPr>
                <w:rFonts w:ascii="Arial" w:hAnsi="Arial" w:cs="Arial"/>
              </w:rPr>
            </w:pPr>
            <w:r w:rsidRPr="00C84BA3">
              <w:rPr>
                <w:rFonts w:ascii="Arial" w:hAnsi="Arial" w:cs="Arial"/>
              </w:rPr>
              <w:t xml:space="preserve">Batı Dilleri ve Edebiyatları Bölümünde aktif olan tek tek program. İngiliz Dili ve Edebiyatı birinci ve ikinci öğretim programıdır. </w:t>
            </w:r>
            <w:r>
              <w:rPr>
                <w:rFonts w:ascii="Arial" w:hAnsi="Arial" w:cs="Arial"/>
              </w:rPr>
              <w:t>İngiliz Dili ve Edebiyatı programı, 2009-2010 yıllarında yapılan müfredatta değişikliğe gidilmiş, 2013 yılında yapılan müfredattaki güncellemelere göre ilerlemektedir. En son 2020 yılında Üniversite Seçmeli dersleri eklenmiş ve şu an müfredat bu şekliyle yürürlüktedir.</w:t>
            </w:r>
          </w:p>
          <w:p w14:paraId="606F7ED8" w14:textId="77777777" w:rsidR="00222CFD" w:rsidRDefault="00222CFD" w:rsidP="003F1D5F">
            <w:pPr>
              <w:rPr>
                <w:rFonts w:ascii="Arial" w:hAnsi="Arial" w:cs="Arial"/>
              </w:rPr>
            </w:pPr>
          </w:p>
          <w:p w14:paraId="123A19EC" w14:textId="7A0F28CA" w:rsidR="00222CFD" w:rsidRDefault="00000000" w:rsidP="003F1D5F">
            <w:pPr>
              <w:rPr>
                <w:rFonts w:ascii="Arial" w:hAnsi="Arial" w:cs="Arial"/>
              </w:rPr>
            </w:pPr>
            <w:hyperlink r:id="rId14" w:history="1">
              <w:r w:rsidR="00222CFD" w:rsidRPr="00687DDB">
                <w:rPr>
                  <w:rStyle w:val="Hyperlink"/>
                  <w:rFonts w:ascii="Arial" w:hAnsi="Arial" w:cs="Arial"/>
                </w:rPr>
                <w:t>https://edebiyat.karabuk.edu.tr/yuklenen/dosyalar/12678202194744.pdf</w:t>
              </w:r>
            </w:hyperlink>
          </w:p>
          <w:p w14:paraId="15D2D7D5" w14:textId="06F57946" w:rsidR="00222CFD" w:rsidRPr="00C84BA3" w:rsidRDefault="00222CFD" w:rsidP="003F1D5F">
            <w:pPr>
              <w:rPr>
                <w:rFonts w:ascii="Arial" w:hAnsi="Arial" w:cs="Arial"/>
              </w:rPr>
            </w:pPr>
          </w:p>
        </w:tc>
      </w:tr>
      <w:tr w:rsidR="006078C7" w14:paraId="1B0CF560" w14:textId="77777777" w:rsidTr="003F1D5F">
        <w:trPr>
          <w:trHeight w:val="255"/>
          <w:jc w:val="center"/>
        </w:trPr>
        <w:tc>
          <w:tcPr>
            <w:tcW w:w="9032" w:type="dxa"/>
            <w:tcBorders>
              <w:top w:val="single" w:sz="2" w:space="0" w:color="auto"/>
              <w:bottom w:val="single" w:sz="2" w:space="0" w:color="auto"/>
            </w:tcBorders>
            <w:vAlign w:val="center"/>
          </w:tcPr>
          <w:p w14:paraId="6AA0FF7E" w14:textId="77777777" w:rsidR="006078C7" w:rsidRDefault="006078C7" w:rsidP="003F1D5F">
            <w:pPr>
              <w:rPr>
                <w:rFonts w:ascii="Arial" w:hAnsi="Arial" w:cs="Arial"/>
                <w:b/>
                <w:bCs/>
                <w:i/>
                <w:iCs/>
              </w:rPr>
            </w:pPr>
            <w:r w:rsidRPr="006078C7">
              <w:rPr>
                <w:rFonts w:ascii="Arial" w:hAnsi="Arial" w:cs="Arial"/>
                <w:b/>
                <w:bCs/>
                <w:i/>
                <w:iCs/>
              </w:rPr>
              <w:t>B.1.2.Programın ders dağılım dengesi</w:t>
            </w:r>
          </w:p>
          <w:p w14:paraId="031B0790" w14:textId="77777777" w:rsidR="00BF5B63" w:rsidRDefault="00BF5B63" w:rsidP="003F1D5F">
            <w:pPr>
              <w:rPr>
                <w:rFonts w:ascii="Arial" w:hAnsi="Arial" w:cs="Arial"/>
                <w:b/>
                <w:bCs/>
                <w:i/>
                <w:iCs/>
              </w:rPr>
            </w:pPr>
          </w:p>
          <w:p w14:paraId="25650D6F" w14:textId="77777777" w:rsidR="00BF5B63" w:rsidRDefault="00365290" w:rsidP="004746C4">
            <w:pPr>
              <w:jc w:val="both"/>
              <w:rPr>
                <w:rFonts w:ascii="Arial" w:hAnsi="Arial" w:cs="Arial"/>
              </w:rPr>
            </w:pPr>
            <w:r>
              <w:rPr>
                <w:rFonts w:ascii="Arial" w:hAnsi="Arial" w:cs="Arial"/>
              </w:rPr>
              <w:t>İngiliz Dili ve Edebiyatı programı müfredatı ağırlıklı olarak İngiliz Edebiyatı derslerine yer vermektedir. Bununla birlikte İngilizce temel dersler, ikinci yabancı dil, fakülte seçmeli, üniversite seçmeli, dilbilim, çeviri ve İngilizce öğretim teknikleri dersleri de mevcuttur. Detaylı olarak, toplamda müfredatımızda 6</w:t>
            </w:r>
            <w:r w:rsidR="00AB757F">
              <w:rPr>
                <w:rFonts w:ascii="Arial" w:hAnsi="Arial" w:cs="Arial"/>
              </w:rPr>
              <w:t>8</w:t>
            </w:r>
            <w:r>
              <w:rPr>
                <w:rFonts w:ascii="Arial" w:hAnsi="Arial" w:cs="Arial"/>
              </w:rPr>
              <w:t xml:space="preserve"> adet ders bulunmaktadır. Bu derslerin 28 tanesi İngiliz Edebiyatı alanında, 6 tanesi İngilizce temel dersleri, 3 tanesi dilbilim alanında, 6 tanesi YÖK zorunlu dersi, </w:t>
            </w:r>
            <w:r w:rsidR="00B33C89">
              <w:rPr>
                <w:rFonts w:ascii="Arial" w:hAnsi="Arial" w:cs="Arial"/>
              </w:rPr>
              <w:t>8 tanesi üniversite seçmeli havuz dersi, 4 tanesi fakülte seçmeli havuz dersi</w:t>
            </w:r>
            <w:r w:rsidR="00965094">
              <w:rPr>
                <w:rFonts w:ascii="Arial" w:hAnsi="Arial" w:cs="Arial"/>
              </w:rPr>
              <w:t>, 5 tanesi çeviri dersi, 2 tanesi İngilizce öğretim teknikleri dersi, 6 tanesi ise ikinci yabancı dil dersidir.</w:t>
            </w:r>
          </w:p>
          <w:p w14:paraId="7F1E898F" w14:textId="77777777" w:rsidR="00996EE4" w:rsidRDefault="00996EE4" w:rsidP="003F1D5F">
            <w:pPr>
              <w:rPr>
                <w:rFonts w:ascii="Arial" w:hAnsi="Arial" w:cs="Arial"/>
              </w:rPr>
            </w:pPr>
          </w:p>
          <w:p w14:paraId="3097DF6F" w14:textId="15DF0986" w:rsidR="00996EE4" w:rsidRDefault="00000000" w:rsidP="003F1D5F">
            <w:pPr>
              <w:rPr>
                <w:rFonts w:ascii="Arial" w:hAnsi="Arial" w:cs="Arial"/>
              </w:rPr>
            </w:pPr>
            <w:hyperlink r:id="rId15" w:history="1">
              <w:r w:rsidR="00996EE4" w:rsidRPr="00687DDB">
                <w:rPr>
                  <w:rStyle w:val="Hyperlink"/>
                  <w:rFonts w:ascii="Arial" w:hAnsi="Arial" w:cs="Arial"/>
                </w:rPr>
                <w:t>https://edebiyat.karabuk.edu.tr/yuklenen/dosyalar/12678202194744.pdf</w:t>
              </w:r>
            </w:hyperlink>
          </w:p>
          <w:p w14:paraId="18D0BDC5" w14:textId="17FF1A12" w:rsidR="00996EE4" w:rsidRPr="00365290" w:rsidRDefault="00996EE4" w:rsidP="003F1D5F">
            <w:pPr>
              <w:rPr>
                <w:rFonts w:ascii="Arial" w:hAnsi="Arial" w:cs="Arial"/>
              </w:rPr>
            </w:pPr>
          </w:p>
        </w:tc>
      </w:tr>
      <w:tr w:rsidR="006078C7" w14:paraId="37C016B7" w14:textId="77777777" w:rsidTr="003F1D5F">
        <w:trPr>
          <w:trHeight w:val="277"/>
          <w:jc w:val="center"/>
        </w:trPr>
        <w:tc>
          <w:tcPr>
            <w:tcW w:w="9032" w:type="dxa"/>
            <w:tcBorders>
              <w:top w:val="single" w:sz="2" w:space="0" w:color="auto"/>
              <w:bottom w:val="single" w:sz="2" w:space="0" w:color="auto"/>
            </w:tcBorders>
            <w:vAlign w:val="center"/>
          </w:tcPr>
          <w:p w14:paraId="587C8486" w14:textId="77777777" w:rsidR="00BF5B63" w:rsidRDefault="006078C7" w:rsidP="003F1D5F">
            <w:pPr>
              <w:rPr>
                <w:rFonts w:ascii="Arial" w:hAnsi="Arial" w:cs="Arial"/>
                <w:b/>
                <w:bCs/>
                <w:i/>
                <w:iCs/>
              </w:rPr>
            </w:pPr>
            <w:r w:rsidRPr="006078C7">
              <w:rPr>
                <w:rFonts w:ascii="Arial" w:hAnsi="Arial" w:cs="Arial"/>
                <w:b/>
                <w:bCs/>
                <w:i/>
                <w:iCs/>
              </w:rPr>
              <w:t>B.1.3.Ders kazanımlarının program çıktılarıyla uyumu</w:t>
            </w:r>
          </w:p>
          <w:p w14:paraId="3E520697" w14:textId="77777777" w:rsidR="005B25A5" w:rsidRDefault="005B25A5" w:rsidP="003F1D5F">
            <w:pPr>
              <w:rPr>
                <w:rFonts w:ascii="Arial" w:hAnsi="Arial" w:cs="Arial"/>
                <w:b/>
                <w:bCs/>
                <w:i/>
                <w:iCs/>
              </w:rPr>
            </w:pPr>
          </w:p>
          <w:p w14:paraId="165FA468" w14:textId="77777777" w:rsidR="005B25A5" w:rsidRDefault="003C674F" w:rsidP="004746C4">
            <w:pPr>
              <w:jc w:val="both"/>
              <w:rPr>
                <w:rFonts w:ascii="Arial" w:hAnsi="Arial" w:cs="Arial"/>
              </w:rPr>
            </w:pPr>
            <w:r w:rsidRPr="003C674F">
              <w:rPr>
                <w:rFonts w:ascii="Arial" w:hAnsi="Arial" w:cs="Arial"/>
              </w:rPr>
              <w:t xml:space="preserve">Bölümümüz derslerine bakıldığında </w:t>
            </w:r>
            <w:r>
              <w:rPr>
                <w:rFonts w:ascii="Arial" w:hAnsi="Arial" w:cs="Arial"/>
              </w:rPr>
              <w:t xml:space="preserve">ilk olarak birinci yılda </w:t>
            </w:r>
            <w:r w:rsidRPr="003C674F">
              <w:rPr>
                <w:rFonts w:ascii="Arial" w:hAnsi="Arial" w:cs="Arial"/>
              </w:rPr>
              <w:t xml:space="preserve">İngilizce dilbilgisi seviyesinin üst düzey olması hedeflenmekte ve </w:t>
            </w:r>
            <w:r>
              <w:rPr>
                <w:rFonts w:ascii="Arial" w:hAnsi="Arial" w:cs="Arial"/>
              </w:rPr>
              <w:t xml:space="preserve">sonraki yıllarda ise </w:t>
            </w:r>
            <w:r w:rsidRPr="003C674F">
              <w:rPr>
                <w:rFonts w:ascii="Arial" w:hAnsi="Arial" w:cs="Arial"/>
              </w:rPr>
              <w:t>bunun yanı sıra daha çok İngiliz edebiyatı alanında kazanımlar hedeflenmektedir.</w:t>
            </w:r>
            <w:r>
              <w:rPr>
                <w:rFonts w:ascii="Arial" w:hAnsi="Arial" w:cs="Arial"/>
              </w:rPr>
              <w:t xml:space="preserve"> Bölümümüzün program çıktıları şu şekildedir:</w:t>
            </w:r>
          </w:p>
          <w:p w14:paraId="3275A698" w14:textId="77777777" w:rsidR="003C674F" w:rsidRDefault="003C674F" w:rsidP="004746C4">
            <w:pPr>
              <w:jc w:val="both"/>
              <w:rPr>
                <w:rFonts w:ascii="Arial" w:hAnsi="Arial" w:cs="Arial"/>
              </w:rPr>
            </w:pPr>
          </w:p>
          <w:p w14:paraId="108E1E84" w14:textId="5D5EA433" w:rsidR="00216A46" w:rsidRPr="00216A46" w:rsidRDefault="00216A46" w:rsidP="004746C4">
            <w:pPr>
              <w:jc w:val="both"/>
              <w:rPr>
                <w:rFonts w:ascii="Arial" w:hAnsi="Arial" w:cs="Arial"/>
              </w:rPr>
            </w:pPr>
            <w:r w:rsidRPr="00216A46">
              <w:rPr>
                <w:rFonts w:ascii="Arial" w:hAnsi="Arial" w:cs="Arial"/>
              </w:rPr>
              <w:t>1</w:t>
            </w:r>
            <w:r w:rsidR="004746C4">
              <w:rPr>
                <w:rFonts w:ascii="Arial" w:hAnsi="Arial" w:cs="Arial"/>
              </w:rPr>
              <w:t>-</w:t>
            </w:r>
            <w:r w:rsidRPr="00216A46">
              <w:rPr>
                <w:rFonts w:ascii="Arial" w:hAnsi="Arial" w:cs="Arial"/>
              </w:rPr>
              <w:t>İngiliz dili ve edebiyatı alanında edinmiş olduğu kuramsal ve pratik bilgileri kullanabilmek.</w:t>
            </w:r>
          </w:p>
          <w:p w14:paraId="3735718A" w14:textId="0B9718CB" w:rsidR="00216A46" w:rsidRPr="00216A46" w:rsidRDefault="00216A46" w:rsidP="004746C4">
            <w:pPr>
              <w:jc w:val="both"/>
              <w:rPr>
                <w:rFonts w:ascii="Arial" w:hAnsi="Arial" w:cs="Arial"/>
              </w:rPr>
            </w:pPr>
            <w:r w:rsidRPr="00216A46">
              <w:rPr>
                <w:rFonts w:ascii="Arial" w:hAnsi="Arial" w:cs="Arial"/>
              </w:rPr>
              <w:t>2</w:t>
            </w:r>
            <w:r w:rsidR="004746C4">
              <w:rPr>
                <w:rFonts w:ascii="Arial" w:hAnsi="Arial" w:cs="Arial"/>
              </w:rPr>
              <w:t>-</w:t>
            </w:r>
            <w:r w:rsidRPr="00216A46">
              <w:rPr>
                <w:rFonts w:ascii="Arial" w:hAnsi="Arial" w:cs="Arial"/>
              </w:rPr>
              <w:t>Edebi eserlerin oluşumu ile sosyo- kültürel olaylar arasındaki ilişkiyi bilimsel yöntemlerle inceleyebilmek, verileri yorumlayabilmek ve değerlendirebilmek</w:t>
            </w:r>
          </w:p>
          <w:p w14:paraId="18518ED5" w14:textId="6C7D30DB" w:rsidR="00216A46" w:rsidRPr="00216A46" w:rsidRDefault="00216A46" w:rsidP="004746C4">
            <w:pPr>
              <w:jc w:val="both"/>
              <w:rPr>
                <w:rFonts w:ascii="Arial" w:hAnsi="Arial" w:cs="Arial"/>
              </w:rPr>
            </w:pPr>
            <w:r w:rsidRPr="00216A46">
              <w:rPr>
                <w:rFonts w:ascii="Arial" w:hAnsi="Arial" w:cs="Arial"/>
              </w:rPr>
              <w:t>3</w:t>
            </w:r>
            <w:r w:rsidR="004746C4">
              <w:rPr>
                <w:rFonts w:ascii="Arial" w:hAnsi="Arial" w:cs="Arial"/>
              </w:rPr>
              <w:t>-</w:t>
            </w:r>
            <w:r w:rsidRPr="00216A46">
              <w:rPr>
                <w:rFonts w:ascii="Arial" w:hAnsi="Arial" w:cs="Arial"/>
              </w:rPr>
              <w:t>Dilin okuma, yazma, dinleme ve konuşma gibi dört becerisini görsel-işitsel araçlar yardımıyla sözlü ve yazılı olarak kullanabilmek.</w:t>
            </w:r>
          </w:p>
          <w:p w14:paraId="0BE130BD" w14:textId="2DAD3FC5" w:rsidR="00216A46" w:rsidRPr="00216A46" w:rsidRDefault="00216A46" w:rsidP="004746C4">
            <w:pPr>
              <w:jc w:val="both"/>
              <w:rPr>
                <w:rFonts w:ascii="Arial" w:hAnsi="Arial" w:cs="Arial"/>
              </w:rPr>
            </w:pPr>
            <w:r w:rsidRPr="00216A46">
              <w:rPr>
                <w:rFonts w:ascii="Arial" w:hAnsi="Arial" w:cs="Arial"/>
              </w:rPr>
              <w:t>4</w:t>
            </w:r>
            <w:r w:rsidR="004746C4">
              <w:rPr>
                <w:rFonts w:ascii="Arial" w:hAnsi="Arial" w:cs="Arial"/>
              </w:rPr>
              <w:t>-</w:t>
            </w:r>
            <w:r w:rsidRPr="00216A46">
              <w:rPr>
                <w:rFonts w:ascii="Arial" w:hAnsi="Arial" w:cs="Arial"/>
              </w:rPr>
              <w:t>Kuramsal ve pratik bilgileriyle edebiyat türlerini kendilerine özgü özellikleriyle birbirinden ayırt ederek yazı ve sözlü olarak ifade edebilmek.</w:t>
            </w:r>
          </w:p>
          <w:p w14:paraId="59176E58" w14:textId="07839436" w:rsidR="00216A46" w:rsidRPr="00216A46" w:rsidRDefault="00216A46" w:rsidP="004746C4">
            <w:pPr>
              <w:jc w:val="both"/>
              <w:rPr>
                <w:rFonts w:ascii="Arial" w:hAnsi="Arial" w:cs="Arial"/>
              </w:rPr>
            </w:pPr>
            <w:r w:rsidRPr="00216A46">
              <w:rPr>
                <w:rFonts w:ascii="Arial" w:hAnsi="Arial" w:cs="Arial"/>
              </w:rPr>
              <w:lastRenderedPageBreak/>
              <w:t>5</w:t>
            </w:r>
            <w:r w:rsidR="004746C4">
              <w:rPr>
                <w:rFonts w:ascii="Arial" w:hAnsi="Arial" w:cs="Arial"/>
              </w:rPr>
              <w:t>-</w:t>
            </w:r>
            <w:r w:rsidRPr="00216A46">
              <w:rPr>
                <w:rFonts w:ascii="Arial" w:hAnsi="Arial" w:cs="Arial"/>
              </w:rPr>
              <w:t>Dil ve edebiyat alanında karşılaşılan ve öngörülemeyen karmaşık sorunları çözmek için edinilen kuramsal ve pratik bilgileri arklı şekillerde kullanabilmek.</w:t>
            </w:r>
          </w:p>
          <w:p w14:paraId="72F0FBD5" w14:textId="7BD25A3A" w:rsidR="00216A46" w:rsidRPr="00216A46" w:rsidRDefault="00216A46" w:rsidP="004746C4">
            <w:pPr>
              <w:jc w:val="both"/>
              <w:rPr>
                <w:rFonts w:ascii="Arial" w:hAnsi="Arial" w:cs="Arial"/>
              </w:rPr>
            </w:pPr>
            <w:r w:rsidRPr="00216A46">
              <w:rPr>
                <w:rFonts w:ascii="Arial" w:hAnsi="Arial" w:cs="Arial"/>
              </w:rPr>
              <w:t>6</w:t>
            </w:r>
            <w:r w:rsidR="004746C4">
              <w:rPr>
                <w:rFonts w:ascii="Arial" w:hAnsi="Arial" w:cs="Arial"/>
              </w:rPr>
              <w:t>-</w:t>
            </w:r>
            <w:r w:rsidRPr="00216A46">
              <w:rPr>
                <w:rFonts w:ascii="Arial" w:hAnsi="Arial" w:cs="Arial"/>
              </w:rPr>
              <w:t>Edebiyat alanında edebi akım ve eleştirel teorilerini farklı şekillerde uygulayarak değerlendirebilmek.</w:t>
            </w:r>
          </w:p>
          <w:p w14:paraId="21FA20BA" w14:textId="5485EA00" w:rsidR="00216A46" w:rsidRPr="00216A46" w:rsidRDefault="00216A46" w:rsidP="004746C4">
            <w:pPr>
              <w:jc w:val="both"/>
              <w:rPr>
                <w:rFonts w:ascii="Arial" w:hAnsi="Arial" w:cs="Arial"/>
              </w:rPr>
            </w:pPr>
            <w:r w:rsidRPr="00216A46">
              <w:rPr>
                <w:rFonts w:ascii="Arial" w:hAnsi="Arial" w:cs="Arial"/>
              </w:rPr>
              <w:t>7</w:t>
            </w:r>
            <w:r w:rsidR="004746C4">
              <w:rPr>
                <w:rFonts w:ascii="Arial" w:hAnsi="Arial" w:cs="Arial"/>
              </w:rPr>
              <w:t>-</w:t>
            </w:r>
            <w:r w:rsidRPr="00216A46">
              <w:rPr>
                <w:rFonts w:ascii="Arial" w:hAnsi="Arial" w:cs="Arial"/>
              </w:rPr>
              <w:t>Edebiyat alanında kullanılan farklı ırk, cinsiyet, sınıf ve etnik topluluklarla ilgili konu ve kavramları ayırt edebilmek yeteneğini göstermek.</w:t>
            </w:r>
          </w:p>
          <w:p w14:paraId="13C64D46" w14:textId="2AA399DF" w:rsidR="00216A46" w:rsidRPr="00216A46" w:rsidRDefault="00216A46" w:rsidP="004746C4">
            <w:pPr>
              <w:jc w:val="both"/>
              <w:rPr>
                <w:rFonts w:ascii="Arial" w:hAnsi="Arial" w:cs="Arial"/>
              </w:rPr>
            </w:pPr>
            <w:r w:rsidRPr="00216A46">
              <w:rPr>
                <w:rFonts w:ascii="Arial" w:hAnsi="Arial" w:cs="Arial"/>
              </w:rPr>
              <w:t>8</w:t>
            </w:r>
            <w:r w:rsidR="004746C4">
              <w:rPr>
                <w:rFonts w:ascii="Arial" w:hAnsi="Arial" w:cs="Arial"/>
              </w:rPr>
              <w:t>-</w:t>
            </w:r>
            <w:r w:rsidRPr="00216A46">
              <w:rPr>
                <w:rFonts w:ascii="Arial" w:hAnsi="Arial" w:cs="Arial"/>
              </w:rPr>
              <w:t>İngilizceden Türkçeye ve Türkçeden İngilizceye tüm metinleri çevirebilmek.</w:t>
            </w:r>
          </w:p>
          <w:p w14:paraId="398F37C5" w14:textId="3E8B5F43" w:rsidR="00216A46" w:rsidRPr="00216A46" w:rsidRDefault="00216A46" w:rsidP="004746C4">
            <w:pPr>
              <w:jc w:val="both"/>
              <w:rPr>
                <w:rFonts w:ascii="Arial" w:hAnsi="Arial" w:cs="Arial"/>
              </w:rPr>
            </w:pPr>
            <w:r w:rsidRPr="00216A46">
              <w:rPr>
                <w:rFonts w:ascii="Arial" w:hAnsi="Arial" w:cs="Arial"/>
              </w:rPr>
              <w:t>9</w:t>
            </w:r>
            <w:r w:rsidR="004746C4">
              <w:rPr>
                <w:rFonts w:ascii="Arial" w:hAnsi="Arial" w:cs="Arial"/>
              </w:rPr>
              <w:t>-</w:t>
            </w:r>
            <w:r w:rsidRPr="00216A46">
              <w:rPr>
                <w:rFonts w:ascii="Arial" w:hAnsi="Arial" w:cs="Arial"/>
              </w:rPr>
              <w:t>Dil ve edebiyat alanında edinmiş olduğu kuramsal ve pratik bilgilerle bağımsız disiplinler arası araştırma ve inceleme yapabilmek, bilgi toplayabilmek ve bu bilgileri sözlü ve yazılı olarak akademik etkinliklerde sunabilmek.</w:t>
            </w:r>
          </w:p>
          <w:p w14:paraId="465B4307" w14:textId="7701FFA9" w:rsidR="00216A46" w:rsidRPr="00216A46" w:rsidRDefault="00216A46" w:rsidP="004746C4">
            <w:pPr>
              <w:jc w:val="both"/>
              <w:rPr>
                <w:rFonts w:ascii="Arial" w:hAnsi="Arial" w:cs="Arial"/>
              </w:rPr>
            </w:pPr>
            <w:r w:rsidRPr="00216A46">
              <w:rPr>
                <w:rFonts w:ascii="Arial" w:hAnsi="Arial" w:cs="Arial"/>
              </w:rPr>
              <w:t>10</w:t>
            </w:r>
            <w:r w:rsidR="004746C4">
              <w:rPr>
                <w:rFonts w:ascii="Arial" w:hAnsi="Arial" w:cs="Arial"/>
              </w:rPr>
              <w:t>-</w:t>
            </w:r>
            <w:r w:rsidRPr="00216A46">
              <w:rPr>
                <w:rFonts w:ascii="Arial" w:hAnsi="Arial" w:cs="Arial"/>
              </w:rPr>
              <w:t>Edebiyat kuram ve eleştiri metotları ile ilgili edinmiş olduğu kuramsal ve pratik bilgilerle ede</w:t>
            </w:r>
            <w:r w:rsidR="004746C4">
              <w:rPr>
                <w:rFonts w:ascii="Arial" w:hAnsi="Arial" w:cs="Arial"/>
              </w:rPr>
              <w:t>b</w:t>
            </w:r>
            <w:r w:rsidRPr="00216A46">
              <w:rPr>
                <w:rFonts w:ascii="Arial" w:hAnsi="Arial" w:cs="Arial"/>
              </w:rPr>
              <w:t>i, sosyal, sanatsal ve kültürel metinleri incelemede farklı eleştirel yaklaşım metotları geliştirebilmek.</w:t>
            </w:r>
          </w:p>
          <w:p w14:paraId="362741CE" w14:textId="537B1A39" w:rsidR="00216A46" w:rsidRPr="00216A46" w:rsidRDefault="00216A46" w:rsidP="004746C4">
            <w:pPr>
              <w:jc w:val="both"/>
              <w:rPr>
                <w:rFonts w:ascii="Arial" w:hAnsi="Arial" w:cs="Arial"/>
              </w:rPr>
            </w:pPr>
            <w:r w:rsidRPr="00216A46">
              <w:rPr>
                <w:rFonts w:ascii="Arial" w:hAnsi="Arial" w:cs="Arial"/>
              </w:rPr>
              <w:t>11</w:t>
            </w:r>
            <w:r w:rsidR="004746C4">
              <w:rPr>
                <w:rFonts w:ascii="Arial" w:hAnsi="Arial" w:cs="Arial"/>
              </w:rPr>
              <w:t>-</w:t>
            </w:r>
            <w:r w:rsidRPr="00216A46">
              <w:rPr>
                <w:rFonts w:ascii="Arial" w:hAnsi="Arial" w:cs="Arial"/>
              </w:rPr>
              <w:t>Dil ve edebiyat alanında gerekli olan beceri ve bilgiyi eleştirel yaklaşımlarla birleştirerek alanıyla ilgili farklı yaklaşımlar geliştirebilmek.</w:t>
            </w:r>
          </w:p>
          <w:p w14:paraId="1B1442A5" w14:textId="75FF8358" w:rsidR="00216A46" w:rsidRPr="00216A46" w:rsidRDefault="00216A46" w:rsidP="004746C4">
            <w:pPr>
              <w:jc w:val="both"/>
              <w:rPr>
                <w:rFonts w:ascii="Arial" w:hAnsi="Arial" w:cs="Arial"/>
              </w:rPr>
            </w:pPr>
            <w:r w:rsidRPr="00216A46">
              <w:rPr>
                <w:rFonts w:ascii="Arial" w:hAnsi="Arial" w:cs="Arial"/>
              </w:rPr>
              <w:t>12</w:t>
            </w:r>
            <w:r w:rsidR="004746C4">
              <w:rPr>
                <w:rFonts w:ascii="Arial" w:hAnsi="Arial" w:cs="Arial"/>
              </w:rPr>
              <w:t>-</w:t>
            </w:r>
            <w:r w:rsidRPr="00216A46">
              <w:rPr>
                <w:rFonts w:ascii="Arial" w:hAnsi="Arial" w:cs="Arial"/>
              </w:rPr>
              <w:t>Dil ve edebiyat alanında edinmiş olduğu kuramsal ve pratik bilgiyi akademik ve iş hayatına transfer ederek hayat boyu öğrenme becerisi kazanmak.</w:t>
            </w:r>
          </w:p>
          <w:p w14:paraId="734D805E" w14:textId="77777777" w:rsidR="00216A46" w:rsidRPr="00216A46" w:rsidRDefault="00216A46" w:rsidP="004746C4">
            <w:pPr>
              <w:jc w:val="both"/>
              <w:rPr>
                <w:rFonts w:ascii="Arial" w:hAnsi="Arial" w:cs="Arial"/>
              </w:rPr>
            </w:pPr>
          </w:p>
          <w:p w14:paraId="7C17DFB3" w14:textId="4A0B5439" w:rsidR="003C674F" w:rsidRDefault="00000000" w:rsidP="004746C4">
            <w:pPr>
              <w:jc w:val="both"/>
              <w:rPr>
                <w:rFonts w:ascii="Open Sans" w:hAnsi="Open Sans" w:cs="Open Sans"/>
                <w:i/>
                <w:iCs/>
                <w:color w:val="3A3A3A"/>
                <w:sz w:val="20"/>
                <w:szCs w:val="20"/>
                <w:shd w:val="clear" w:color="auto" w:fill="FFFFFF"/>
              </w:rPr>
            </w:pPr>
            <w:hyperlink r:id="rId16" w:history="1">
              <w:r w:rsidR="002C04D2" w:rsidRPr="00687DDB">
                <w:rPr>
                  <w:rStyle w:val="Hyperlink"/>
                  <w:rFonts w:ascii="Open Sans" w:hAnsi="Open Sans" w:cs="Open Sans"/>
                  <w:i/>
                  <w:iCs/>
                  <w:sz w:val="20"/>
                  <w:szCs w:val="20"/>
                  <w:shd w:val="clear" w:color="auto" w:fill="FFFFFF"/>
                </w:rPr>
                <w:t>https://obs.karabuk.edu.tr/oibs/bologna/progLearnOutcomes.aspx?lang=tr&amp;curSunit=133</w:t>
              </w:r>
            </w:hyperlink>
          </w:p>
          <w:p w14:paraId="309A8943" w14:textId="77777777" w:rsidR="002C04D2" w:rsidRDefault="002C04D2" w:rsidP="004746C4">
            <w:pPr>
              <w:jc w:val="both"/>
              <w:rPr>
                <w:rFonts w:ascii="Arial" w:hAnsi="Arial" w:cs="Arial"/>
              </w:rPr>
            </w:pPr>
          </w:p>
          <w:p w14:paraId="39C8D16C" w14:textId="2B10EAB8" w:rsidR="003C674F" w:rsidRDefault="003C674F" w:rsidP="00EC6245">
            <w:pPr>
              <w:jc w:val="both"/>
              <w:rPr>
                <w:rFonts w:ascii="Arial" w:hAnsi="Arial" w:cs="Arial"/>
              </w:rPr>
            </w:pPr>
            <w:r>
              <w:rPr>
                <w:rFonts w:ascii="Arial" w:hAnsi="Arial" w:cs="Arial"/>
              </w:rPr>
              <w:t>Bölümümüzün İngiliz Dili ve Edebiyatı ile ilgili olmayan YÖK zorunlu dersleri, ikinci yabancı dil dersleri, fakülte ve üniversite seçmeli havuzu dersleri bir kenara bırakıldığında, bölümümüz İngiliz Dili ve İngiliz Edebiyatı ile ilgili olan</w:t>
            </w:r>
            <w:r w:rsidR="00EC6245">
              <w:rPr>
                <w:rFonts w:ascii="Arial" w:hAnsi="Arial" w:cs="Arial"/>
              </w:rPr>
              <w:t xml:space="preserve"> bazı ana</w:t>
            </w:r>
            <w:r>
              <w:rPr>
                <w:rFonts w:ascii="Arial" w:hAnsi="Arial" w:cs="Arial"/>
              </w:rPr>
              <w:t xml:space="preserve"> derslerin ortak kazanım hedefleri ise şunlardır:</w:t>
            </w:r>
          </w:p>
          <w:p w14:paraId="52419BB7" w14:textId="25A83CB0" w:rsidR="003C674F" w:rsidRDefault="003C674F" w:rsidP="00EC6245">
            <w:pPr>
              <w:jc w:val="both"/>
              <w:rPr>
                <w:rFonts w:ascii="Arial" w:hAnsi="Arial" w:cs="Arial"/>
              </w:rPr>
            </w:pPr>
          </w:p>
          <w:p w14:paraId="422CE8B4" w14:textId="53517344" w:rsidR="00EC6245" w:rsidRDefault="00EC6245" w:rsidP="00EC6245">
            <w:pPr>
              <w:jc w:val="both"/>
              <w:rPr>
                <w:rFonts w:ascii="Arial" w:hAnsi="Arial" w:cs="Arial"/>
              </w:rPr>
            </w:pPr>
            <w:r>
              <w:rPr>
                <w:rFonts w:ascii="Arial" w:hAnsi="Arial" w:cs="Arial"/>
              </w:rPr>
              <w:t>ELIT121 Introduction to English Literature dersi:</w:t>
            </w:r>
          </w:p>
          <w:p w14:paraId="713319B3" w14:textId="379A35E2" w:rsidR="00EC6245" w:rsidRPr="00EC6245" w:rsidRDefault="00EC6245" w:rsidP="00EC6245">
            <w:pPr>
              <w:jc w:val="both"/>
              <w:rPr>
                <w:rFonts w:ascii="Arial" w:hAnsi="Arial" w:cs="Arial"/>
              </w:rPr>
            </w:pPr>
            <w:r w:rsidRPr="00EC6245">
              <w:rPr>
                <w:rFonts w:ascii="Arial" w:hAnsi="Arial" w:cs="Arial"/>
              </w:rPr>
              <w:t>1</w:t>
            </w:r>
            <w:r>
              <w:rPr>
                <w:rFonts w:ascii="Arial" w:hAnsi="Arial" w:cs="Arial"/>
              </w:rPr>
              <w:t>-</w:t>
            </w:r>
            <w:r w:rsidRPr="00EC6245">
              <w:rPr>
                <w:rFonts w:ascii="Arial" w:hAnsi="Arial" w:cs="Arial"/>
              </w:rPr>
              <w:t>Anglo-Saxon döneminden 17. yüzyıla kadar; şiir, düzyazı, drama, romans, kaside, sone, Rönesans, Reform, Hümanizm gibi edebiyatta kullanılan belli kavramlarla birlikte, edebiyat kavramını farklı şekillerde tanımlar.</w:t>
            </w:r>
          </w:p>
          <w:p w14:paraId="506DC9BC" w14:textId="77F236ED" w:rsidR="00EC6245" w:rsidRPr="00EC6245" w:rsidRDefault="00EC6245" w:rsidP="00EC6245">
            <w:pPr>
              <w:jc w:val="both"/>
              <w:rPr>
                <w:rFonts w:ascii="Arial" w:hAnsi="Arial" w:cs="Arial"/>
              </w:rPr>
            </w:pPr>
            <w:r w:rsidRPr="00EC6245">
              <w:rPr>
                <w:rFonts w:ascii="Arial" w:hAnsi="Arial" w:cs="Arial"/>
              </w:rPr>
              <w:t>2</w:t>
            </w:r>
            <w:r>
              <w:rPr>
                <w:rFonts w:ascii="Arial" w:hAnsi="Arial" w:cs="Arial"/>
              </w:rPr>
              <w:t>-</w:t>
            </w:r>
            <w:r w:rsidRPr="00EC6245">
              <w:rPr>
                <w:rFonts w:ascii="Arial" w:hAnsi="Arial" w:cs="Arial"/>
              </w:rPr>
              <w:t>Edebiyatın doğası ve çeşitliliğini farklı şekillerde kavrar.</w:t>
            </w:r>
          </w:p>
          <w:p w14:paraId="1EE105BE" w14:textId="7535D9EE" w:rsidR="00EC6245" w:rsidRPr="00EC6245" w:rsidRDefault="00EC6245" w:rsidP="00EC6245">
            <w:pPr>
              <w:jc w:val="both"/>
              <w:rPr>
                <w:rFonts w:ascii="Arial" w:hAnsi="Arial" w:cs="Arial"/>
              </w:rPr>
            </w:pPr>
            <w:r w:rsidRPr="00EC6245">
              <w:rPr>
                <w:rFonts w:ascii="Arial" w:hAnsi="Arial" w:cs="Arial"/>
              </w:rPr>
              <w:t>3</w:t>
            </w:r>
            <w:r>
              <w:rPr>
                <w:rFonts w:ascii="Arial" w:hAnsi="Arial" w:cs="Arial"/>
              </w:rPr>
              <w:t>-</w:t>
            </w:r>
            <w:r w:rsidRPr="00EC6245">
              <w:rPr>
                <w:rFonts w:ascii="Arial" w:hAnsi="Arial" w:cs="Arial"/>
              </w:rPr>
              <w:t>Anglo-Saxon döneminden 17. yüzyıla kadar olan dönemlerinde İngiliz Edebiyatının erken dönem özelliklerini olduğu gibi İngiliz toplumunun da kültür ve din açılarından erken dönem özelliklerini yazılı ve sözlü olarak açıklar.</w:t>
            </w:r>
          </w:p>
          <w:p w14:paraId="39A618B3" w14:textId="67A0BFA2" w:rsidR="00EC6245" w:rsidRPr="00EC6245" w:rsidRDefault="00EC6245" w:rsidP="00EC6245">
            <w:pPr>
              <w:jc w:val="both"/>
              <w:rPr>
                <w:rFonts w:ascii="Arial" w:hAnsi="Arial" w:cs="Arial"/>
              </w:rPr>
            </w:pPr>
            <w:r>
              <w:rPr>
                <w:rFonts w:ascii="Arial" w:hAnsi="Arial" w:cs="Arial"/>
              </w:rPr>
              <w:t>4-</w:t>
            </w:r>
            <w:r w:rsidRPr="00EC6245">
              <w:rPr>
                <w:rFonts w:ascii="Arial" w:hAnsi="Arial" w:cs="Arial"/>
              </w:rPr>
              <w:t>Anglo-Saxon döneminden 17. yüzyıla kadar geçen dönemlerde verilen edebi eserler arasındaki farkları ayırt eder.</w:t>
            </w:r>
          </w:p>
          <w:p w14:paraId="3792753A" w14:textId="0B540D26" w:rsidR="002D6856" w:rsidRDefault="00EC6245" w:rsidP="00EC6245">
            <w:pPr>
              <w:jc w:val="both"/>
              <w:rPr>
                <w:rFonts w:ascii="Arial" w:hAnsi="Arial" w:cs="Arial"/>
              </w:rPr>
            </w:pPr>
            <w:r w:rsidRPr="00EC6245">
              <w:rPr>
                <w:rFonts w:ascii="Arial" w:hAnsi="Arial" w:cs="Arial"/>
              </w:rPr>
              <w:t>5</w:t>
            </w:r>
            <w:r>
              <w:rPr>
                <w:rFonts w:ascii="Arial" w:hAnsi="Arial" w:cs="Arial"/>
              </w:rPr>
              <w:t>-</w:t>
            </w:r>
            <w:r w:rsidRPr="00EC6245">
              <w:rPr>
                <w:rFonts w:ascii="Arial" w:hAnsi="Arial" w:cs="Arial"/>
              </w:rPr>
              <w:t>İngiliz Edebiyatının erken dönem özelliklerini karşılaştırmalı biçimde sözlü olarak ifade eder.</w:t>
            </w:r>
          </w:p>
          <w:p w14:paraId="1EA1A698" w14:textId="3A80CF37" w:rsidR="002D6856" w:rsidRDefault="002D6856" w:rsidP="00EC6245">
            <w:pPr>
              <w:jc w:val="both"/>
              <w:rPr>
                <w:rFonts w:ascii="Arial" w:hAnsi="Arial" w:cs="Arial"/>
              </w:rPr>
            </w:pPr>
          </w:p>
          <w:p w14:paraId="585AC326" w14:textId="33E9182C" w:rsidR="00EC6245" w:rsidRDefault="00000000" w:rsidP="00EC6245">
            <w:pPr>
              <w:jc w:val="both"/>
              <w:rPr>
                <w:rFonts w:ascii="Open Sans" w:hAnsi="Open Sans" w:cs="Open Sans"/>
                <w:i/>
                <w:iCs/>
                <w:color w:val="3A3A3A"/>
                <w:sz w:val="20"/>
                <w:szCs w:val="20"/>
                <w:shd w:val="clear" w:color="auto" w:fill="FFFFFF"/>
              </w:rPr>
            </w:pPr>
            <w:hyperlink r:id="rId17" w:history="1">
              <w:r w:rsidR="006F3EBD" w:rsidRPr="00687DDB">
                <w:rPr>
                  <w:rStyle w:val="Hyperlink"/>
                  <w:rFonts w:ascii="Open Sans" w:hAnsi="Open Sans" w:cs="Open Sans"/>
                  <w:i/>
                  <w:iCs/>
                  <w:sz w:val="20"/>
                  <w:szCs w:val="20"/>
                  <w:shd w:val="clear" w:color="auto" w:fill="FFFFFF"/>
                </w:rPr>
                <w:t>https://obs.karabuk.edu.tr/oibs/bologna/progCourseDetails.aspx?curCourse=707873&amp;lang=tr</w:t>
              </w:r>
            </w:hyperlink>
          </w:p>
          <w:p w14:paraId="2A417F8C" w14:textId="77777777" w:rsidR="006F3EBD" w:rsidRDefault="006F3EBD" w:rsidP="00EC6245">
            <w:pPr>
              <w:jc w:val="both"/>
              <w:rPr>
                <w:rFonts w:ascii="Arial" w:hAnsi="Arial" w:cs="Arial"/>
              </w:rPr>
            </w:pPr>
          </w:p>
          <w:p w14:paraId="1036B892" w14:textId="62DA77AE" w:rsidR="00EC6245" w:rsidRDefault="00EC6245" w:rsidP="00EC6245">
            <w:pPr>
              <w:jc w:val="both"/>
              <w:rPr>
                <w:rFonts w:ascii="Arial" w:hAnsi="Arial" w:cs="Arial"/>
              </w:rPr>
            </w:pPr>
            <w:r>
              <w:rPr>
                <w:rFonts w:ascii="Arial" w:hAnsi="Arial" w:cs="Arial"/>
              </w:rPr>
              <w:t>ELIT401 Literary Theory and Criticism Dersi:</w:t>
            </w:r>
          </w:p>
          <w:p w14:paraId="0D73F5E2" w14:textId="6FC34C64" w:rsidR="00EC6245" w:rsidRPr="00EC6245" w:rsidRDefault="00EC6245" w:rsidP="00EC6245">
            <w:pPr>
              <w:jc w:val="both"/>
              <w:rPr>
                <w:rFonts w:ascii="Arial" w:hAnsi="Arial" w:cs="Arial"/>
              </w:rPr>
            </w:pPr>
            <w:r w:rsidRPr="00EC6245">
              <w:rPr>
                <w:rFonts w:ascii="Arial" w:hAnsi="Arial" w:cs="Arial"/>
              </w:rPr>
              <w:t>1</w:t>
            </w:r>
            <w:r>
              <w:rPr>
                <w:rFonts w:ascii="Arial" w:hAnsi="Arial" w:cs="Arial"/>
              </w:rPr>
              <w:t>-</w:t>
            </w:r>
            <w:r w:rsidRPr="00EC6245">
              <w:rPr>
                <w:rFonts w:ascii="Arial" w:hAnsi="Arial" w:cs="Arial"/>
              </w:rPr>
              <w:t>Derste öğrenilen teorileri seçilen bir edebi esere uygulayarak örneklendirebilir.</w:t>
            </w:r>
          </w:p>
          <w:p w14:paraId="34AC9247" w14:textId="3F1AEBAC" w:rsidR="00EC6245" w:rsidRPr="00EC6245" w:rsidRDefault="00EC6245" w:rsidP="00EC6245">
            <w:pPr>
              <w:jc w:val="both"/>
              <w:rPr>
                <w:rFonts w:ascii="Arial" w:hAnsi="Arial" w:cs="Arial"/>
              </w:rPr>
            </w:pPr>
            <w:r w:rsidRPr="00EC6245">
              <w:rPr>
                <w:rFonts w:ascii="Arial" w:hAnsi="Arial" w:cs="Arial"/>
              </w:rPr>
              <w:t>2</w:t>
            </w:r>
            <w:r>
              <w:rPr>
                <w:rFonts w:ascii="Arial" w:hAnsi="Arial" w:cs="Arial"/>
              </w:rPr>
              <w:t>-</w:t>
            </w:r>
            <w:r w:rsidRPr="00EC6245">
              <w:rPr>
                <w:rFonts w:ascii="Arial" w:hAnsi="Arial" w:cs="Arial"/>
              </w:rPr>
              <w:t>Böylece öğrenciler bu yaklaşımların ne kadar farklı olabileceği ve edebi eserleri yorumlamak ve eleştirmekte bu yaklaşımları nasıl kullanacaklarına ilişkin farkındalıkla eser eleştirisi yapar.</w:t>
            </w:r>
          </w:p>
          <w:p w14:paraId="5B7489F4" w14:textId="72359F55" w:rsidR="00EC6245" w:rsidRPr="00EC6245" w:rsidRDefault="00EC6245" w:rsidP="00EC6245">
            <w:pPr>
              <w:jc w:val="both"/>
              <w:rPr>
                <w:rFonts w:ascii="Arial" w:hAnsi="Arial" w:cs="Arial"/>
              </w:rPr>
            </w:pPr>
            <w:r w:rsidRPr="00EC6245">
              <w:rPr>
                <w:rFonts w:ascii="Arial" w:hAnsi="Arial" w:cs="Arial"/>
              </w:rPr>
              <w:t>3</w:t>
            </w:r>
            <w:r>
              <w:rPr>
                <w:rFonts w:ascii="Arial" w:hAnsi="Arial" w:cs="Arial"/>
              </w:rPr>
              <w:t>-</w:t>
            </w:r>
            <w:r w:rsidRPr="00EC6245">
              <w:rPr>
                <w:rFonts w:ascii="Arial" w:hAnsi="Arial" w:cs="Arial"/>
              </w:rPr>
              <w:t>Öğrenciler edebiyat eleştirinin önemli isimlerini tanır ve onların eleştiri hakkındaki düşüncelerini ifade edebilir.</w:t>
            </w:r>
          </w:p>
          <w:p w14:paraId="04C10FBD" w14:textId="2902D6A8" w:rsidR="00EC6245" w:rsidRDefault="00EC6245" w:rsidP="00EC6245">
            <w:pPr>
              <w:jc w:val="both"/>
              <w:rPr>
                <w:rFonts w:ascii="Arial" w:hAnsi="Arial" w:cs="Arial"/>
              </w:rPr>
            </w:pPr>
            <w:r w:rsidRPr="00EC6245">
              <w:rPr>
                <w:rFonts w:ascii="Arial" w:hAnsi="Arial" w:cs="Arial"/>
              </w:rPr>
              <w:t>4</w:t>
            </w:r>
            <w:r>
              <w:rPr>
                <w:rFonts w:ascii="Arial" w:hAnsi="Arial" w:cs="Arial"/>
              </w:rPr>
              <w:t>-</w:t>
            </w:r>
            <w:r w:rsidRPr="00EC6245">
              <w:rPr>
                <w:rFonts w:ascii="Arial" w:hAnsi="Arial" w:cs="Arial"/>
              </w:rPr>
              <w:t>Öğrenciler okudukları eserlere eleştirel yaklaşım sergileyebilir.</w:t>
            </w:r>
          </w:p>
          <w:p w14:paraId="29324159" w14:textId="6CF1AFD0" w:rsidR="003C674F" w:rsidRDefault="003C674F" w:rsidP="00EC6245">
            <w:pPr>
              <w:jc w:val="both"/>
              <w:rPr>
                <w:rFonts w:ascii="Arial" w:hAnsi="Arial" w:cs="Arial"/>
              </w:rPr>
            </w:pPr>
          </w:p>
          <w:p w14:paraId="0EF2B507" w14:textId="22A5D57E" w:rsidR="00EC6245" w:rsidRDefault="00000000" w:rsidP="00EC6245">
            <w:pPr>
              <w:jc w:val="both"/>
              <w:rPr>
                <w:rFonts w:ascii="Open Sans" w:hAnsi="Open Sans" w:cs="Open Sans"/>
                <w:i/>
                <w:iCs/>
                <w:color w:val="3A3A3A"/>
                <w:sz w:val="20"/>
                <w:szCs w:val="20"/>
                <w:shd w:val="clear" w:color="auto" w:fill="FFFFFF"/>
              </w:rPr>
            </w:pPr>
            <w:hyperlink r:id="rId18" w:history="1">
              <w:r w:rsidR="006F3EBD" w:rsidRPr="00687DDB">
                <w:rPr>
                  <w:rStyle w:val="Hyperlink"/>
                  <w:rFonts w:ascii="Open Sans" w:hAnsi="Open Sans" w:cs="Open Sans"/>
                  <w:i/>
                  <w:iCs/>
                  <w:sz w:val="20"/>
                  <w:szCs w:val="20"/>
                  <w:shd w:val="clear" w:color="auto" w:fill="FFFFFF"/>
                </w:rPr>
                <w:t>https://obs.karabuk.edu.tr/oibs/bologna/progCourseDetails.aspx?curCourse=707758&amp;lang=tr</w:t>
              </w:r>
            </w:hyperlink>
          </w:p>
          <w:p w14:paraId="4B058C75" w14:textId="77777777" w:rsidR="006F3EBD" w:rsidRDefault="006F3EBD" w:rsidP="00EC6245">
            <w:pPr>
              <w:jc w:val="both"/>
              <w:rPr>
                <w:rFonts w:ascii="Arial" w:hAnsi="Arial" w:cs="Arial"/>
              </w:rPr>
            </w:pPr>
          </w:p>
          <w:p w14:paraId="446E8D98" w14:textId="31B80018" w:rsidR="00F8501E" w:rsidRDefault="00F8501E" w:rsidP="00EC6245">
            <w:pPr>
              <w:jc w:val="both"/>
              <w:rPr>
                <w:rFonts w:ascii="Arial" w:hAnsi="Arial" w:cs="Arial"/>
              </w:rPr>
            </w:pPr>
            <w:r>
              <w:rPr>
                <w:rFonts w:ascii="Arial" w:hAnsi="Arial" w:cs="Arial"/>
              </w:rPr>
              <w:lastRenderedPageBreak/>
              <w:t>Her iki tablo göze alındığında bölümümüz ile alakalı olan büyük orandaki derslerin kazanımlarının program çıktı hedeflerimize büyük oranda eşleştiği ve uyumlu olduğu açıkça görülmektedir</w:t>
            </w:r>
            <w:r w:rsidR="004D1D37">
              <w:rPr>
                <w:rFonts w:ascii="Arial" w:hAnsi="Arial" w:cs="Arial"/>
              </w:rPr>
              <w:t>.</w:t>
            </w:r>
          </w:p>
          <w:p w14:paraId="7AE859CA" w14:textId="3EC9A45D" w:rsidR="004D1D37" w:rsidRDefault="004D1D37" w:rsidP="00EC6245">
            <w:pPr>
              <w:jc w:val="both"/>
              <w:rPr>
                <w:rFonts w:ascii="Arial" w:hAnsi="Arial" w:cs="Arial"/>
              </w:rPr>
            </w:pPr>
          </w:p>
          <w:p w14:paraId="58B35D53" w14:textId="37E17ACD" w:rsidR="004D1D37" w:rsidRDefault="00000000" w:rsidP="00EC6245">
            <w:pPr>
              <w:jc w:val="both"/>
              <w:rPr>
                <w:rFonts w:ascii="Open Sans" w:hAnsi="Open Sans" w:cs="Open Sans"/>
                <w:i/>
                <w:iCs/>
                <w:color w:val="3A3A3A"/>
                <w:sz w:val="20"/>
                <w:szCs w:val="20"/>
                <w:shd w:val="clear" w:color="auto" w:fill="FFFFFF"/>
              </w:rPr>
            </w:pPr>
            <w:hyperlink r:id="rId19" w:history="1">
              <w:r w:rsidR="004D1D37" w:rsidRPr="00687DDB">
                <w:rPr>
                  <w:rStyle w:val="Hyperlink"/>
                  <w:rFonts w:ascii="Open Sans" w:hAnsi="Open Sans" w:cs="Open Sans"/>
                  <w:i/>
                  <w:iCs/>
                  <w:sz w:val="20"/>
                  <w:szCs w:val="20"/>
                  <w:shd w:val="clear" w:color="auto" w:fill="FFFFFF"/>
                </w:rPr>
                <w:t>https://obs.karabuk.edu.tr/oibs/bologna/progCourseMatrix.aspx?lang=tr&amp;curSunit=133</w:t>
              </w:r>
            </w:hyperlink>
          </w:p>
          <w:p w14:paraId="323F0C1A" w14:textId="0801B44C" w:rsidR="00F8501E" w:rsidRPr="003C674F" w:rsidRDefault="00F8501E" w:rsidP="002D6856">
            <w:pPr>
              <w:rPr>
                <w:rFonts w:ascii="Arial" w:hAnsi="Arial" w:cs="Arial"/>
              </w:rPr>
            </w:pPr>
          </w:p>
        </w:tc>
      </w:tr>
      <w:tr w:rsidR="006078C7" w14:paraId="13FB1C1D" w14:textId="77777777" w:rsidTr="003F1D5F">
        <w:trPr>
          <w:trHeight w:val="282"/>
          <w:jc w:val="center"/>
        </w:trPr>
        <w:tc>
          <w:tcPr>
            <w:tcW w:w="9032" w:type="dxa"/>
            <w:tcBorders>
              <w:top w:val="single" w:sz="2" w:space="0" w:color="auto"/>
              <w:bottom w:val="single" w:sz="2" w:space="0" w:color="auto"/>
            </w:tcBorders>
            <w:vAlign w:val="center"/>
          </w:tcPr>
          <w:p w14:paraId="07C2F1C8" w14:textId="77777777" w:rsidR="00BF5B63" w:rsidRDefault="006078C7" w:rsidP="003F1D5F">
            <w:pPr>
              <w:rPr>
                <w:rFonts w:ascii="Arial" w:hAnsi="Arial" w:cs="Arial"/>
                <w:b/>
                <w:bCs/>
                <w:i/>
                <w:iCs/>
              </w:rPr>
            </w:pPr>
            <w:r w:rsidRPr="006078C7">
              <w:rPr>
                <w:rFonts w:ascii="Arial" w:hAnsi="Arial" w:cs="Arial"/>
                <w:b/>
                <w:bCs/>
                <w:i/>
                <w:iCs/>
              </w:rPr>
              <w:lastRenderedPageBreak/>
              <w:t>B.1.4.Öğrenci iş yüküne dayalı ders tasarımı</w:t>
            </w:r>
          </w:p>
          <w:p w14:paraId="2497A230" w14:textId="77777777" w:rsidR="005B25A5" w:rsidRDefault="005B25A5" w:rsidP="003F1D5F">
            <w:pPr>
              <w:rPr>
                <w:rFonts w:ascii="Arial" w:hAnsi="Arial" w:cs="Arial"/>
                <w:b/>
                <w:bCs/>
                <w:i/>
                <w:iCs/>
              </w:rPr>
            </w:pPr>
          </w:p>
          <w:p w14:paraId="112681BF" w14:textId="77777777" w:rsidR="00B66271" w:rsidRDefault="00F8501E" w:rsidP="00801169">
            <w:pPr>
              <w:jc w:val="both"/>
              <w:rPr>
                <w:rFonts w:ascii="Arial" w:hAnsi="Arial" w:cs="Arial"/>
              </w:rPr>
            </w:pPr>
            <w:r w:rsidRPr="00F8501E">
              <w:rPr>
                <w:rFonts w:ascii="Arial" w:hAnsi="Arial" w:cs="Arial"/>
              </w:rPr>
              <w:t>Bölümümüz</w:t>
            </w:r>
            <w:r>
              <w:rPr>
                <w:rFonts w:ascii="Arial" w:hAnsi="Arial" w:cs="Arial"/>
              </w:rPr>
              <w:t xml:space="preserve">, Karabük Üniversitesi </w:t>
            </w:r>
            <w:r w:rsidR="0004707C">
              <w:rPr>
                <w:rFonts w:ascii="Arial" w:hAnsi="Arial" w:cs="Arial"/>
              </w:rPr>
              <w:t>ile</w:t>
            </w:r>
            <w:r>
              <w:rPr>
                <w:rFonts w:ascii="Arial" w:hAnsi="Arial" w:cs="Arial"/>
              </w:rPr>
              <w:t xml:space="preserve"> AKTS Bologna sürecine girmiş ve 2013-2015 yılları arasında öğrenci iş yüküne uygun ders tasarımını tamamlamıştır.</w:t>
            </w:r>
            <w:r w:rsidR="0004707C">
              <w:rPr>
                <w:rFonts w:ascii="Arial" w:hAnsi="Arial" w:cs="Arial"/>
              </w:rPr>
              <w:t xml:space="preserve"> Bu programa göre her yarıyılda 30 AKTS kredi ve saat oranında müfredatını güncellemiş ve uygulamaya devam etmektedir.</w:t>
            </w:r>
            <w:r w:rsidR="00B66271">
              <w:rPr>
                <w:rFonts w:ascii="Arial" w:hAnsi="Arial" w:cs="Arial"/>
              </w:rPr>
              <w:t xml:space="preserve"> Bu sistemde öğrenciye verilecek derslerin haftalık saatleri ve bu derslerde uygulanması gereken çalışma ve sınavlara harcanacak saatlerde detaylı olarak bölümümüz AKTS Bologna süreci sayfasında yer verilmişir:</w:t>
            </w:r>
          </w:p>
          <w:p w14:paraId="3F14401D" w14:textId="299E4078" w:rsidR="00B66271" w:rsidRDefault="00B66271" w:rsidP="003F1D5F">
            <w:pPr>
              <w:rPr>
                <w:rFonts w:ascii="Arial" w:hAnsi="Arial" w:cs="Arial"/>
              </w:rPr>
            </w:pPr>
          </w:p>
          <w:p w14:paraId="46F0A5DC" w14:textId="77777777" w:rsidR="00801169" w:rsidRDefault="00000000" w:rsidP="00801169">
            <w:pPr>
              <w:rPr>
                <w:rFonts w:ascii="Arial" w:hAnsi="Arial" w:cs="Arial"/>
              </w:rPr>
            </w:pPr>
            <w:hyperlink r:id="rId20" w:history="1">
              <w:r w:rsidR="00801169" w:rsidRPr="00687DDB">
                <w:rPr>
                  <w:rStyle w:val="Hyperlink"/>
                  <w:rFonts w:ascii="Arial" w:hAnsi="Arial" w:cs="Arial"/>
                </w:rPr>
                <w:t>https://obs.karabuk.edu.tr/oibs/bologna/index.aspx?lang=tr&amp;curOp=showPac&amp;curUnit=362&amp;curSunit=133#</w:t>
              </w:r>
            </w:hyperlink>
          </w:p>
          <w:p w14:paraId="3FBD62CD" w14:textId="5F842D36" w:rsidR="005B25A5" w:rsidRDefault="005B25A5" w:rsidP="00B66271">
            <w:pPr>
              <w:rPr>
                <w:rFonts w:ascii="Arial" w:hAnsi="Arial" w:cs="Arial"/>
              </w:rPr>
            </w:pPr>
          </w:p>
          <w:p w14:paraId="6CC7492E" w14:textId="107C99A2" w:rsidR="0092617F" w:rsidRDefault="0092617F" w:rsidP="00B66271">
            <w:pPr>
              <w:rPr>
                <w:rFonts w:ascii="Arial" w:hAnsi="Arial" w:cs="Arial"/>
              </w:rPr>
            </w:pPr>
            <w:r>
              <w:rPr>
                <w:rFonts w:ascii="Arial" w:hAnsi="Arial" w:cs="Arial"/>
              </w:rPr>
              <w:t>Bölümümüzün farklı AKTS değerindeki bazı derslerdeki ders yüklerine aşağıdaki bağlantılardan ulaşılabilir:</w:t>
            </w:r>
          </w:p>
          <w:p w14:paraId="171E9A6B" w14:textId="501F03EC" w:rsidR="0092617F" w:rsidRDefault="0092617F" w:rsidP="00B66271">
            <w:pPr>
              <w:rPr>
                <w:rFonts w:ascii="Arial" w:hAnsi="Arial" w:cs="Arial"/>
              </w:rPr>
            </w:pPr>
          </w:p>
          <w:p w14:paraId="50E65E4F" w14:textId="3C41A30A" w:rsidR="0092617F" w:rsidRDefault="0092617F" w:rsidP="00B66271">
            <w:pPr>
              <w:rPr>
                <w:rFonts w:ascii="Arial" w:hAnsi="Arial" w:cs="Arial"/>
              </w:rPr>
            </w:pPr>
            <w:r>
              <w:rPr>
                <w:rFonts w:ascii="Arial" w:hAnsi="Arial" w:cs="Arial"/>
              </w:rPr>
              <w:t>ELIT113 Literary Terms 4 AKTS</w:t>
            </w:r>
            <w:r w:rsidR="00A56DC2">
              <w:rPr>
                <w:rFonts w:ascii="Arial" w:hAnsi="Arial" w:cs="Arial"/>
              </w:rPr>
              <w:t>:</w:t>
            </w:r>
          </w:p>
          <w:p w14:paraId="3D187ABE" w14:textId="65648DD4" w:rsidR="00A56DC2" w:rsidRDefault="00000000" w:rsidP="00B66271">
            <w:pPr>
              <w:rPr>
                <w:rFonts w:ascii="Open Sans" w:hAnsi="Open Sans" w:cs="Open Sans"/>
                <w:i/>
                <w:iCs/>
                <w:color w:val="3A3A3A"/>
                <w:sz w:val="20"/>
                <w:szCs w:val="20"/>
                <w:shd w:val="clear" w:color="auto" w:fill="FFFFFF"/>
              </w:rPr>
            </w:pPr>
            <w:hyperlink r:id="rId21" w:history="1">
              <w:r w:rsidR="00A56DC2" w:rsidRPr="00687DDB">
                <w:rPr>
                  <w:rStyle w:val="Hyperlink"/>
                  <w:rFonts w:ascii="Open Sans" w:hAnsi="Open Sans" w:cs="Open Sans"/>
                  <w:i/>
                  <w:iCs/>
                  <w:sz w:val="20"/>
                  <w:szCs w:val="20"/>
                  <w:shd w:val="clear" w:color="auto" w:fill="FFFFFF"/>
                </w:rPr>
                <w:t>https://obs.karabuk.edu.tr/oibs/bologna/progCourseDetails.aspx?curCourse=707869&amp;lang=tr</w:t>
              </w:r>
            </w:hyperlink>
          </w:p>
          <w:p w14:paraId="2680AB9C" w14:textId="1CDE47DF" w:rsidR="00A56DC2" w:rsidRDefault="00A56DC2" w:rsidP="00B66271">
            <w:pPr>
              <w:rPr>
                <w:rFonts w:ascii="Arial" w:hAnsi="Arial" w:cs="Arial"/>
              </w:rPr>
            </w:pPr>
          </w:p>
          <w:p w14:paraId="16780870" w14:textId="51FBCFDF" w:rsidR="00A56DC2" w:rsidRDefault="00A56DC2" w:rsidP="00B66271">
            <w:pPr>
              <w:rPr>
                <w:rFonts w:ascii="Arial" w:hAnsi="Arial" w:cs="Arial"/>
              </w:rPr>
            </w:pPr>
            <w:r>
              <w:rPr>
                <w:rFonts w:ascii="Arial" w:hAnsi="Arial" w:cs="Arial"/>
              </w:rPr>
              <w:t>ELIT305 Research Techniques 5 AKTS:</w:t>
            </w:r>
          </w:p>
          <w:p w14:paraId="446273E1" w14:textId="348EC534" w:rsidR="00A56DC2" w:rsidRDefault="00000000" w:rsidP="00B66271">
            <w:pPr>
              <w:rPr>
                <w:rFonts w:ascii="Open Sans" w:hAnsi="Open Sans" w:cs="Open Sans"/>
                <w:i/>
                <w:iCs/>
                <w:color w:val="3A3A3A"/>
                <w:sz w:val="20"/>
                <w:szCs w:val="20"/>
                <w:shd w:val="clear" w:color="auto" w:fill="FFFFFF"/>
              </w:rPr>
            </w:pPr>
            <w:hyperlink r:id="rId22" w:history="1">
              <w:r w:rsidR="00A56DC2" w:rsidRPr="00687DDB">
                <w:rPr>
                  <w:rStyle w:val="Hyperlink"/>
                  <w:rFonts w:ascii="Open Sans" w:hAnsi="Open Sans" w:cs="Open Sans"/>
                  <w:i/>
                  <w:iCs/>
                  <w:sz w:val="20"/>
                  <w:szCs w:val="20"/>
                  <w:shd w:val="clear" w:color="auto" w:fill="FFFFFF"/>
                </w:rPr>
                <w:t>https://obs.karabuk.edu.tr/oibs/bologna/progCourseDetails.aspx?curCourse=707892&amp;lang=tr</w:t>
              </w:r>
            </w:hyperlink>
          </w:p>
          <w:p w14:paraId="2542BE5F" w14:textId="2EF23B99" w:rsidR="00A56DC2" w:rsidRDefault="00A56DC2" w:rsidP="00B66271">
            <w:pPr>
              <w:rPr>
                <w:rFonts w:ascii="Arial" w:hAnsi="Arial" w:cs="Arial"/>
              </w:rPr>
            </w:pPr>
          </w:p>
          <w:p w14:paraId="1DE53A52" w14:textId="06C6B715" w:rsidR="00A56DC2" w:rsidRDefault="00A56DC2" w:rsidP="00B66271">
            <w:pPr>
              <w:rPr>
                <w:rFonts w:ascii="Arial" w:hAnsi="Arial" w:cs="Arial"/>
              </w:rPr>
            </w:pPr>
            <w:r>
              <w:rPr>
                <w:rFonts w:ascii="Arial" w:hAnsi="Arial" w:cs="Arial"/>
              </w:rPr>
              <w:t>ELIT307 Shakespeare I:</w:t>
            </w:r>
          </w:p>
          <w:p w14:paraId="106A55D5" w14:textId="7AF51072" w:rsidR="00A56DC2" w:rsidRDefault="00000000" w:rsidP="00B66271">
            <w:pPr>
              <w:rPr>
                <w:rFonts w:ascii="Open Sans" w:hAnsi="Open Sans" w:cs="Open Sans"/>
                <w:i/>
                <w:iCs/>
                <w:color w:val="3A3A3A"/>
                <w:sz w:val="20"/>
                <w:szCs w:val="20"/>
                <w:shd w:val="clear" w:color="auto" w:fill="FFFFFF"/>
              </w:rPr>
            </w:pPr>
            <w:hyperlink r:id="rId23" w:history="1">
              <w:r w:rsidR="00A56DC2" w:rsidRPr="00687DDB">
                <w:rPr>
                  <w:rStyle w:val="Hyperlink"/>
                  <w:rFonts w:ascii="Open Sans" w:hAnsi="Open Sans" w:cs="Open Sans"/>
                  <w:i/>
                  <w:iCs/>
                  <w:sz w:val="20"/>
                  <w:szCs w:val="20"/>
                  <w:shd w:val="clear" w:color="auto" w:fill="FFFFFF"/>
                </w:rPr>
                <w:t>https://obs.karabuk.edu.tr/oibs/bologna/progCourseDetails.aspx?curCourse=707893&amp;lang=tr</w:t>
              </w:r>
            </w:hyperlink>
          </w:p>
          <w:p w14:paraId="75F417AB" w14:textId="17B6CCA2" w:rsidR="00A56DC2" w:rsidRDefault="00A56DC2" w:rsidP="00B66271">
            <w:pPr>
              <w:rPr>
                <w:rFonts w:ascii="Open Sans" w:hAnsi="Open Sans" w:cs="Open Sans"/>
                <w:i/>
                <w:iCs/>
                <w:color w:val="3A3A3A"/>
                <w:sz w:val="20"/>
                <w:szCs w:val="20"/>
                <w:shd w:val="clear" w:color="auto" w:fill="FFFFFF"/>
              </w:rPr>
            </w:pPr>
          </w:p>
          <w:p w14:paraId="6C946532" w14:textId="7DE47084" w:rsidR="0092617F" w:rsidRPr="00F8501E" w:rsidRDefault="0092617F" w:rsidP="00B66271">
            <w:pPr>
              <w:rPr>
                <w:rFonts w:ascii="Arial" w:hAnsi="Arial" w:cs="Arial"/>
              </w:rPr>
            </w:pPr>
          </w:p>
        </w:tc>
      </w:tr>
      <w:tr w:rsidR="006078C7" w14:paraId="6A2101F7" w14:textId="77777777" w:rsidTr="003F1D5F">
        <w:trPr>
          <w:trHeight w:val="277"/>
          <w:jc w:val="center"/>
        </w:trPr>
        <w:tc>
          <w:tcPr>
            <w:tcW w:w="9032" w:type="dxa"/>
            <w:tcBorders>
              <w:top w:val="single" w:sz="2" w:space="0" w:color="auto"/>
              <w:bottom w:val="single" w:sz="12" w:space="0" w:color="auto"/>
            </w:tcBorders>
            <w:vAlign w:val="center"/>
          </w:tcPr>
          <w:p w14:paraId="6D6EF788" w14:textId="77777777" w:rsidR="006078C7" w:rsidRDefault="006078C7" w:rsidP="003F1D5F">
            <w:pPr>
              <w:rPr>
                <w:rFonts w:ascii="Arial" w:hAnsi="Arial" w:cs="Arial"/>
                <w:b/>
                <w:bCs/>
                <w:i/>
                <w:iCs/>
              </w:rPr>
            </w:pPr>
            <w:r w:rsidRPr="006078C7">
              <w:rPr>
                <w:rFonts w:ascii="Arial" w:hAnsi="Arial" w:cs="Arial"/>
                <w:b/>
                <w:bCs/>
                <w:i/>
                <w:iCs/>
              </w:rPr>
              <w:t>B.1.5.Programların izlenmesi ve güncellenmesi</w:t>
            </w:r>
          </w:p>
          <w:p w14:paraId="002B2E00" w14:textId="77777777" w:rsidR="00BF5B63" w:rsidRDefault="00BF5B63" w:rsidP="003F1D5F">
            <w:pPr>
              <w:rPr>
                <w:rFonts w:ascii="Arial" w:hAnsi="Arial" w:cs="Arial"/>
                <w:b/>
                <w:bCs/>
                <w:i/>
                <w:iCs/>
              </w:rPr>
            </w:pPr>
          </w:p>
          <w:p w14:paraId="46D4F6E9" w14:textId="77777777" w:rsidR="00EA7C9E" w:rsidRDefault="00EA7C9E" w:rsidP="00801169">
            <w:pPr>
              <w:jc w:val="both"/>
              <w:rPr>
                <w:rFonts w:ascii="Arial" w:hAnsi="Arial" w:cs="Arial"/>
              </w:rPr>
            </w:pPr>
            <w:r>
              <w:rPr>
                <w:rFonts w:ascii="Arial" w:hAnsi="Arial" w:cs="Arial"/>
              </w:rPr>
              <w:t>Bölümümüz p</w:t>
            </w:r>
            <w:r w:rsidRPr="00EA7C9E">
              <w:rPr>
                <w:rFonts w:ascii="Arial" w:hAnsi="Arial" w:cs="Arial"/>
              </w:rPr>
              <w:t>rogramlarımız</w:t>
            </w:r>
            <w:r>
              <w:rPr>
                <w:rFonts w:ascii="Arial" w:hAnsi="Arial" w:cs="Arial"/>
              </w:rPr>
              <w:t xml:space="preserve"> hususunda Yüksek Öğretim Kurulu, Karabük Üniversitesi Senatosu, Edebiyat Fakültesi Yönetim kurulu kararları uyarınca gerekli güncellemeleri yapmaktadır. Fakülte seçmeli havuzu ve Üniversite seçmeli havuzu dersleri ihtiyaca binaen akademik programımıza yerleştirilmiştir.</w:t>
            </w:r>
          </w:p>
          <w:p w14:paraId="0D47A40C" w14:textId="77777777" w:rsidR="00EA7C9E" w:rsidRDefault="00EA7C9E" w:rsidP="00801169">
            <w:pPr>
              <w:jc w:val="both"/>
              <w:rPr>
                <w:rFonts w:ascii="Arial" w:hAnsi="Arial" w:cs="Arial"/>
              </w:rPr>
            </w:pPr>
            <w:r>
              <w:rPr>
                <w:rFonts w:ascii="Arial" w:hAnsi="Arial" w:cs="Arial"/>
              </w:rPr>
              <w:t xml:space="preserve">Bölümümüzün herhangi bir bağımsız veya resmi kuruluş tarafından izleme ve </w:t>
            </w:r>
            <w:r w:rsidR="00B66271">
              <w:rPr>
                <w:rFonts w:ascii="Arial" w:hAnsi="Arial" w:cs="Arial"/>
              </w:rPr>
              <w:t>sertifikalanma</w:t>
            </w:r>
            <w:r>
              <w:rPr>
                <w:rFonts w:ascii="Arial" w:hAnsi="Arial" w:cs="Arial"/>
              </w:rPr>
              <w:t xml:space="preserve"> sürecine girmemiştir.</w:t>
            </w:r>
          </w:p>
          <w:p w14:paraId="2EBED5E8" w14:textId="40D382A4" w:rsidR="00C04481" w:rsidRPr="00EA7C9E" w:rsidRDefault="00C04481" w:rsidP="00801169">
            <w:pPr>
              <w:jc w:val="both"/>
              <w:rPr>
                <w:rFonts w:ascii="Arial" w:hAnsi="Arial" w:cs="Arial"/>
              </w:rPr>
            </w:pPr>
          </w:p>
        </w:tc>
      </w:tr>
      <w:tr w:rsidR="00B56CBD" w14:paraId="09992605" w14:textId="77777777" w:rsidTr="003F1D5F">
        <w:trPr>
          <w:jc w:val="center"/>
        </w:trPr>
        <w:tc>
          <w:tcPr>
            <w:tcW w:w="9032" w:type="dxa"/>
            <w:tcBorders>
              <w:top w:val="single" w:sz="12" w:space="0" w:color="auto"/>
              <w:bottom w:val="single" w:sz="12" w:space="0" w:color="auto"/>
            </w:tcBorders>
            <w:shd w:val="clear" w:color="auto" w:fill="FFF2CC" w:themeFill="accent4" w:themeFillTint="33"/>
            <w:vAlign w:val="center"/>
          </w:tcPr>
          <w:p w14:paraId="057C38BC" w14:textId="54518CEF" w:rsidR="00B56CBD" w:rsidRDefault="00AC6224" w:rsidP="00B56CBD">
            <w:pPr>
              <w:jc w:val="both"/>
              <w:rPr>
                <w:rFonts w:ascii="Arial" w:hAnsi="Arial" w:cs="Arial"/>
                <w:b/>
                <w:bCs/>
              </w:rPr>
            </w:pPr>
            <w:r>
              <w:rPr>
                <w:rFonts w:ascii="Arial" w:hAnsi="Arial" w:cs="Arial"/>
                <w:b/>
                <w:bCs/>
              </w:rPr>
              <w:t>B.</w:t>
            </w:r>
            <w:r w:rsidR="00B56CBD">
              <w:rPr>
                <w:rFonts w:ascii="Arial" w:hAnsi="Arial" w:cs="Arial"/>
                <w:b/>
                <w:bCs/>
              </w:rPr>
              <w:t xml:space="preserve">2. </w:t>
            </w:r>
            <w:r w:rsidRPr="00AC6224">
              <w:rPr>
                <w:rFonts w:ascii="Arial" w:hAnsi="Arial" w:cs="Arial"/>
                <w:b/>
                <w:bCs/>
              </w:rPr>
              <w:t>PROGRAMLARIN YÜRÜTÜLMESİ (ÖĞRENCİ MERKEZLİ ÖĞRENME, ÖĞRETME VE DEĞERLENDİRME)</w:t>
            </w:r>
          </w:p>
        </w:tc>
      </w:tr>
      <w:tr w:rsidR="00B56CBD" w14:paraId="6496A16F" w14:textId="77777777" w:rsidTr="003F1D5F">
        <w:trPr>
          <w:trHeight w:val="139"/>
          <w:jc w:val="center"/>
        </w:trPr>
        <w:tc>
          <w:tcPr>
            <w:tcW w:w="9032" w:type="dxa"/>
            <w:tcBorders>
              <w:top w:val="single" w:sz="12" w:space="0" w:color="auto"/>
              <w:bottom w:val="single" w:sz="2" w:space="0" w:color="auto"/>
            </w:tcBorders>
            <w:vAlign w:val="center"/>
          </w:tcPr>
          <w:p w14:paraId="03952CD6" w14:textId="77777777" w:rsidR="00AC6224" w:rsidRDefault="00AC6224" w:rsidP="003F1D5F">
            <w:pPr>
              <w:rPr>
                <w:rFonts w:ascii="Arial" w:hAnsi="Arial" w:cs="Arial"/>
                <w:b/>
                <w:bCs/>
                <w:i/>
                <w:iCs/>
              </w:rPr>
            </w:pPr>
            <w:r w:rsidRPr="00AC6224">
              <w:rPr>
                <w:rFonts w:ascii="Arial" w:hAnsi="Arial" w:cs="Arial"/>
                <w:b/>
                <w:bCs/>
                <w:i/>
                <w:iCs/>
              </w:rPr>
              <w:t>B.2.1.Öğretim yöntem ve teknikleri</w:t>
            </w:r>
          </w:p>
          <w:p w14:paraId="65F2EA59" w14:textId="77777777" w:rsidR="00BF5B63" w:rsidRDefault="00BF5B63" w:rsidP="003F1D5F">
            <w:pPr>
              <w:rPr>
                <w:rFonts w:ascii="Arial" w:hAnsi="Arial" w:cs="Arial"/>
                <w:b/>
                <w:bCs/>
                <w:i/>
                <w:iCs/>
              </w:rPr>
            </w:pPr>
          </w:p>
          <w:p w14:paraId="71A991DB" w14:textId="42161DD6" w:rsidR="007D1BE5" w:rsidRPr="002B23EF" w:rsidRDefault="007D1BE5" w:rsidP="00801169">
            <w:pPr>
              <w:jc w:val="both"/>
              <w:rPr>
                <w:rFonts w:ascii="Arial" w:hAnsi="Arial" w:cs="Arial"/>
              </w:rPr>
            </w:pPr>
            <w:r>
              <w:rPr>
                <w:rFonts w:ascii="Arial" w:hAnsi="Arial" w:cs="Arial"/>
              </w:rPr>
              <w:t xml:space="preserve">Bölümümüzde edebiyat temelli derslerin önemli bir kısmında düz anlatım yöntemi </w:t>
            </w:r>
            <w:r w:rsidR="00511EB8">
              <w:rPr>
                <w:rFonts w:ascii="Arial" w:hAnsi="Arial" w:cs="Arial"/>
              </w:rPr>
              <w:t xml:space="preserve">ve tartışma yöntemi ağırlıkla </w:t>
            </w:r>
            <w:r>
              <w:rPr>
                <w:rFonts w:ascii="Arial" w:hAnsi="Arial" w:cs="Arial"/>
              </w:rPr>
              <w:t>kullanılmaktadır.</w:t>
            </w:r>
            <w:r w:rsidR="00894BB8">
              <w:rPr>
                <w:rFonts w:ascii="Arial" w:hAnsi="Arial" w:cs="Arial"/>
              </w:rPr>
              <w:t xml:space="preserve"> Ayrıca soru-yanıt tekniği de edebi eserlerin tartışılması sırasında kullanılmaktadır.</w:t>
            </w:r>
          </w:p>
          <w:p w14:paraId="1A42F028" w14:textId="77777777" w:rsidR="002B23EF" w:rsidRPr="002B23EF" w:rsidRDefault="002B23EF" w:rsidP="00801169">
            <w:pPr>
              <w:jc w:val="both"/>
              <w:rPr>
                <w:rFonts w:ascii="Arial" w:hAnsi="Arial" w:cs="Arial"/>
              </w:rPr>
            </w:pPr>
            <w:r w:rsidRPr="002B23EF">
              <w:rPr>
                <w:rFonts w:ascii="Arial" w:hAnsi="Arial" w:cs="Arial"/>
              </w:rPr>
              <w:t>Sınıf dışı öğretim tekniği olarak sıkça “Ödev verme” kullanılmaktadır.</w:t>
            </w:r>
          </w:p>
          <w:p w14:paraId="56DDEE24" w14:textId="77777777" w:rsidR="002B23EF" w:rsidRDefault="002B23EF" w:rsidP="00801169">
            <w:pPr>
              <w:jc w:val="both"/>
              <w:rPr>
                <w:rFonts w:ascii="Arial" w:hAnsi="Arial" w:cs="Arial"/>
              </w:rPr>
            </w:pPr>
            <w:r w:rsidRPr="002B23EF">
              <w:rPr>
                <w:rFonts w:ascii="Arial" w:hAnsi="Arial" w:cs="Arial"/>
              </w:rPr>
              <w:t xml:space="preserve">Öğretim stratejisi olarak sıklıkla sunuş yoluyla öğretim ve </w:t>
            </w:r>
            <w:r w:rsidR="007D1BE5" w:rsidRPr="002B23EF">
              <w:rPr>
                <w:rFonts w:ascii="Arial" w:hAnsi="Arial" w:cs="Arial"/>
              </w:rPr>
              <w:t>araştırma</w:t>
            </w:r>
            <w:r w:rsidRPr="002B23EF">
              <w:rPr>
                <w:rFonts w:ascii="Arial" w:hAnsi="Arial" w:cs="Arial"/>
              </w:rPr>
              <w:t>-inceleme yolu ile öğrenim uygulanmaktadır.</w:t>
            </w:r>
          </w:p>
          <w:p w14:paraId="4647DE0B" w14:textId="77777777" w:rsidR="00013164" w:rsidRDefault="00013164" w:rsidP="00801169">
            <w:pPr>
              <w:jc w:val="both"/>
              <w:rPr>
                <w:rFonts w:ascii="Arial" w:hAnsi="Arial" w:cs="Arial"/>
                <w:b/>
                <w:bCs/>
              </w:rPr>
            </w:pPr>
          </w:p>
          <w:p w14:paraId="79E194FB" w14:textId="59EDC254" w:rsidR="00013164" w:rsidRPr="00013164" w:rsidRDefault="00000000" w:rsidP="00801169">
            <w:pPr>
              <w:jc w:val="both"/>
              <w:rPr>
                <w:rFonts w:ascii="Arial" w:hAnsi="Arial" w:cs="Arial"/>
              </w:rPr>
            </w:pPr>
            <w:hyperlink r:id="rId24" w:history="1">
              <w:r w:rsidR="00013164" w:rsidRPr="00013164">
                <w:rPr>
                  <w:rStyle w:val="Hyperlink"/>
                  <w:rFonts w:ascii="Arial" w:hAnsi="Arial" w:cs="Arial"/>
                </w:rPr>
                <w:t>https://obs.karabuk.edu.tr/oibs/bologna/index.aspx?lang=tr&amp;curOp=showPac&amp;curUnit=362&amp;curSunit=133#</w:t>
              </w:r>
            </w:hyperlink>
          </w:p>
          <w:p w14:paraId="15D1160E" w14:textId="77777777" w:rsidR="00013164" w:rsidRDefault="00013164" w:rsidP="00801169">
            <w:pPr>
              <w:jc w:val="both"/>
              <w:rPr>
                <w:rFonts w:ascii="Arial" w:hAnsi="Arial" w:cs="Arial"/>
                <w:b/>
                <w:bCs/>
              </w:rPr>
            </w:pPr>
          </w:p>
          <w:p w14:paraId="2C44C06B" w14:textId="5FE6016A" w:rsidR="00013164" w:rsidRDefault="00013164" w:rsidP="00801169">
            <w:pPr>
              <w:jc w:val="both"/>
              <w:rPr>
                <w:rFonts w:ascii="Arial" w:hAnsi="Arial" w:cs="Arial"/>
                <w:b/>
                <w:bCs/>
              </w:rPr>
            </w:pPr>
          </w:p>
        </w:tc>
      </w:tr>
      <w:tr w:rsidR="00AC6224" w14:paraId="5044EB14" w14:textId="77777777" w:rsidTr="003F1D5F">
        <w:trPr>
          <w:trHeight w:val="173"/>
          <w:jc w:val="center"/>
        </w:trPr>
        <w:tc>
          <w:tcPr>
            <w:tcW w:w="9032" w:type="dxa"/>
            <w:tcBorders>
              <w:top w:val="single" w:sz="2" w:space="0" w:color="auto"/>
              <w:bottom w:val="single" w:sz="2" w:space="0" w:color="auto"/>
            </w:tcBorders>
            <w:vAlign w:val="center"/>
          </w:tcPr>
          <w:p w14:paraId="53BEBF47" w14:textId="77777777" w:rsidR="00AC6224" w:rsidRDefault="00AC6224" w:rsidP="0030573C">
            <w:pPr>
              <w:jc w:val="both"/>
              <w:rPr>
                <w:rFonts w:ascii="Arial" w:hAnsi="Arial" w:cs="Arial"/>
                <w:b/>
                <w:bCs/>
                <w:i/>
                <w:iCs/>
              </w:rPr>
            </w:pPr>
            <w:r w:rsidRPr="00AC6224">
              <w:rPr>
                <w:rFonts w:ascii="Arial" w:hAnsi="Arial" w:cs="Arial"/>
                <w:b/>
                <w:bCs/>
                <w:i/>
                <w:iCs/>
              </w:rPr>
              <w:lastRenderedPageBreak/>
              <w:t>B.2.2.Ölçme ve değerlendirme</w:t>
            </w:r>
          </w:p>
          <w:p w14:paraId="06C87895" w14:textId="36616FD0" w:rsidR="00BF5B63" w:rsidRDefault="00BF5B63" w:rsidP="0030573C">
            <w:pPr>
              <w:jc w:val="both"/>
              <w:rPr>
                <w:rFonts w:ascii="Arial" w:hAnsi="Arial" w:cs="Arial"/>
                <w:b/>
                <w:bCs/>
                <w:i/>
                <w:iCs/>
              </w:rPr>
            </w:pPr>
          </w:p>
          <w:p w14:paraId="530B5CD2" w14:textId="1D0294CE" w:rsidR="00644BCA" w:rsidRDefault="00644BCA" w:rsidP="0030573C">
            <w:pPr>
              <w:jc w:val="both"/>
              <w:rPr>
                <w:rFonts w:ascii="Arial" w:hAnsi="Arial" w:cs="Arial"/>
              </w:rPr>
            </w:pPr>
            <w:r>
              <w:rPr>
                <w:rFonts w:ascii="Arial" w:hAnsi="Arial" w:cs="Arial"/>
              </w:rPr>
              <w:t>Bölümümüzde ölçme ve değerlendirme işlemleri Karabük Üniversitesi lisans yönetmeliğine göre uygulanmaktadır. Yönetmelikte yazılı sınav, ödev, proje, uygulama, ara sınav ve yıl sonu sınavı olarak birçok seçenek sunulmakta, bu seçenekle</w:t>
            </w:r>
            <w:r w:rsidR="002F1CDB">
              <w:rPr>
                <w:rFonts w:ascii="Arial" w:hAnsi="Arial" w:cs="Arial"/>
              </w:rPr>
              <w:t>rin yüzdesi genel olarak ara sınav yüzde 40 ve final yüzde 60 olarak uygulansa da yönetmeliğimiz bu konuda yüzde 20’şer oranında ödev, proje ve uygulama gibi seçeneklerin eklenmesini mümkün kılmaktadır.</w:t>
            </w:r>
          </w:p>
          <w:p w14:paraId="071363CD" w14:textId="77777777" w:rsidR="002F1CDB" w:rsidRDefault="002F1CDB" w:rsidP="0030573C">
            <w:pPr>
              <w:jc w:val="both"/>
              <w:rPr>
                <w:rFonts w:ascii="Arial" w:hAnsi="Arial" w:cs="Arial"/>
              </w:rPr>
            </w:pPr>
          </w:p>
          <w:p w14:paraId="3AF80E82" w14:textId="4F37339B" w:rsidR="002F1CDB" w:rsidRDefault="00000000" w:rsidP="0030573C">
            <w:pPr>
              <w:jc w:val="both"/>
              <w:rPr>
                <w:rFonts w:ascii="Arial" w:hAnsi="Arial" w:cs="Arial"/>
              </w:rPr>
            </w:pPr>
            <w:hyperlink r:id="rId25" w:history="1">
              <w:r w:rsidR="002F1CDB" w:rsidRPr="00687DDB">
                <w:rPr>
                  <w:rStyle w:val="Hyperlink"/>
                  <w:rFonts w:ascii="Arial" w:hAnsi="Arial" w:cs="Arial"/>
                </w:rPr>
                <w:t>https://oidb.karabuk.edu.tr/yuklenen/dosyalar/12697202141444.pdf</w:t>
              </w:r>
            </w:hyperlink>
          </w:p>
          <w:p w14:paraId="225D41E6" w14:textId="77777777" w:rsidR="002F1CDB" w:rsidRDefault="002F1CDB" w:rsidP="0030573C">
            <w:pPr>
              <w:jc w:val="both"/>
              <w:rPr>
                <w:rFonts w:ascii="Arial" w:hAnsi="Arial" w:cs="Arial"/>
              </w:rPr>
            </w:pPr>
          </w:p>
          <w:p w14:paraId="5CD57517" w14:textId="4374F2AA" w:rsidR="002F1CDB" w:rsidRDefault="002F1CDB" w:rsidP="0030573C">
            <w:pPr>
              <w:jc w:val="both"/>
              <w:rPr>
                <w:rFonts w:ascii="Arial" w:hAnsi="Arial" w:cs="Arial"/>
              </w:rPr>
            </w:pPr>
            <w:r>
              <w:rPr>
                <w:rFonts w:ascii="Arial" w:hAnsi="Arial" w:cs="Arial"/>
              </w:rPr>
              <w:t>Üniversitemizde ayrıca UNIKA adı altında dijital ortamdan sınavlar da yapılmaktadır.</w:t>
            </w:r>
          </w:p>
          <w:p w14:paraId="788E398C" w14:textId="0342AF3E" w:rsidR="002F1CDB" w:rsidRDefault="002F1CDB" w:rsidP="0030573C">
            <w:pPr>
              <w:jc w:val="both"/>
              <w:rPr>
                <w:rFonts w:ascii="Arial" w:hAnsi="Arial" w:cs="Arial"/>
              </w:rPr>
            </w:pPr>
          </w:p>
          <w:p w14:paraId="304988E9" w14:textId="7F87C2AB" w:rsidR="002F1CDB" w:rsidRDefault="00000000" w:rsidP="0030573C">
            <w:pPr>
              <w:jc w:val="both"/>
              <w:rPr>
                <w:rFonts w:ascii="Arial" w:hAnsi="Arial" w:cs="Arial"/>
              </w:rPr>
            </w:pPr>
            <w:hyperlink r:id="rId26" w:history="1">
              <w:r w:rsidR="002F1CDB" w:rsidRPr="00687DDB">
                <w:rPr>
                  <w:rStyle w:val="Hyperlink"/>
                  <w:rFonts w:ascii="Arial" w:hAnsi="Arial" w:cs="Arial"/>
                </w:rPr>
                <w:t>https://sinav.karabuk.edu.tr/mobile-giris-bilgilendirme</w:t>
              </w:r>
            </w:hyperlink>
          </w:p>
          <w:p w14:paraId="0F53265D" w14:textId="64EDC329" w:rsidR="002F1CDB" w:rsidRDefault="002F1CDB" w:rsidP="0030573C">
            <w:pPr>
              <w:jc w:val="both"/>
              <w:rPr>
                <w:rFonts w:ascii="Arial" w:hAnsi="Arial" w:cs="Arial"/>
              </w:rPr>
            </w:pPr>
          </w:p>
          <w:p w14:paraId="1064D583" w14:textId="13328C22" w:rsidR="002F1CDB" w:rsidRDefault="002E3642" w:rsidP="0030573C">
            <w:pPr>
              <w:jc w:val="both"/>
              <w:rPr>
                <w:rFonts w:ascii="Arial" w:hAnsi="Arial" w:cs="Arial"/>
              </w:rPr>
            </w:pPr>
            <w:r>
              <w:rPr>
                <w:rFonts w:ascii="Arial" w:hAnsi="Arial" w:cs="Arial"/>
              </w:rPr>
              <w:t xml:space="preserve">Bölümümüzde 36 ders UNIKA sistemi üzerinden dijital ortamda yapılmakta iken geriye kalan 32 dersin sınavlarında yazılı sınav ve dönem ödevleri </w:t>
            </w:r>
            <w:r w:rsidR="00EA3D62">
              <w:rPr>
                <w:rFonts w:ascii="Arial" w:hAnsi="Arial" w:cs="Arial"/>
              </w:rPr>
              <w:t>uygulanmaktadır</w:t>
            </w:r>
            <w:r>
              <w:rPr>
                <w:rFonts w:ascii="Arial" w:hAnsi="Arial" w:cs="Arial"/>
              </w:rPr>
              <w:t>.</w:t>
            </w:r>
          </w:p>
          <w:p w14:paraId="62E42154" w14:textId="64DF790B" w:rsidR="002E3642" w:rsidRDefault="002E3642" w:rsidP="0030573C">
            <w:pPr>
              <w:jc w:val="both"/>
              <w:rPr>
                <w:rFonts w:ascii="Arial" w:hAnsi="Arial" w:cs="Arial"/>
              </w:rPr>
            </w:pPr>
          </w:p>
          <w:p w14:paraId="66B70E6E" w14:textId="7C369126" w:rsidR="002E3642" w:rsidRDefault="00000000" w:rsidP="0030573C">
            <w:pPr>
              <w:jc w:val="both"/>
              <w:rPr>
                <w:rFonts w:ascii="Arial" w:hAnsi="Arial" w:cs="Arial"/>
              </w:rPr>
            </w:pPr>
            <w:hyperlink r:id="rId27" w:history="1">
              <w:r w:rsidR="002E3642" w:rsidRPr="00687DDB">
                <w:rPr>
                  <w:rStyle w:val="Hyperlink"/>
                  <w:rFonts w:ascii="Arial" w:hAnsi="Arial" w:cs="Arial"/>
                </w:rPr>
                <w:t>https://edebiyat.karabuk.edu.tr/icerikGoster.aspx?K=D&amp;id=20598&amp;BA=batidilleri</w:t>
              </w:r>
            </w:hyperlink>
          </w:p>
          <w:p w14:paraId="10135231" w14:textId="57BCF323" w:rsidR="00BF5B63" w:rsidRDefault="00BF5B63" w:rsidP="0030573C">
            <w:pPr>
              <w:jc w:val="both"/>
              <w:rPr>
                <w:rFonts w:ascii="Arial" w:hAnsi="Arial" w:cs="Arial"/>
                <w:b/>
                <w:bCs/>
              </w:rPr>
            </w:pPr>
          </w:p>
        </w:tc>
      </w:tr>
      <w:tr w:rsidR="00AC6224" w14:paraId="65721F6D" w14:textId="77777777" w:rsidTr="003F1D5F">
        <w:trPr>
          <w:trHeight w:val="333"/>
          <w:jc w:val="center"/>
        </w:trPr>
        <w:tc>
          <w:tcPr>
            <w:tcW w:w="9032" w:type="dxa"/>
            <w:tcBorders>
              <w:top w:val="single" w:sz="2" w:space="0" w:color="auto"/>
              <w:bottom w:val="single" w:sz="2" w:space="0" w:color="auto"/>
            </w:tcBorders>
            <w:vAlign w:val="center"/>
          </w:tcPr>
          <w:p w14:paraId="088390DA" w14:textId="77777777" w:rsidR="00AC6224" w:rsidRDefault="00AC6224" w:rsidP="0030573C">
            <w:pPr>
              <w:jc w:val="both"/>
              <w:rPr>
                <w:rFonts w:ascii="Arial" w:hAnsi="Arial" w:cs="Arial"/>
                <w:b/>
                <w:bCs/>
                <w:i/>
                <w:iCs/>
              </w:rPr>
            </w:pPr>
            <w:r w:rsidRPr="00AC6224">
              <w:rPr>
                <w:rFonts w:ascii="Arial" w:hAnsi="Arial" w:cs="Arial"/>
                <w:b/>
                <w:bCs/>
                <w:i/>
                <w:iCs/>
              </w:rPr>
              <w:t>B.2.3.Öğrenci kabulü, önceki öğrenmenin tanınması ve kredilendirilmesi</w:t>
            </w:r>
          </w:p>
          <w:p w14:paraId="76F570DE" w14:textId="77777777" w:rsidR="00BF5B63" w:rsidRDefault="00BF5B63" w:rsidP="0030573C">
            <w:pPr>
              <w:jc w:val="both"/>
              <w:rPr>
                <w:rFonts w:ascii="Arial" w:hAnsi="Arial" w:cs="Arial"/>
                <w:b/>
                <w:bCs/>
                <w:i/>
                <w:iCs/>
              </w:rPr>
            </w:pPr>
          </w:p>
          <w:p w14:paraId="0E3F7021" w14:textId="77777777" w:rsidR="00BF5B63" w:rsidRDefault="0030573C" w:rsidP="0030573C">
            <w:pPr>
              <w:jc w:val="both"/>
              <w:rPr>
                <w:rFonts w:ascii="Arial" w:hAnsi="Arial" w:cs="Arial"/>
              </w:rPr>
            </w:pPr>
            <w:r w:rsidRPr="0030573C">
              <w:rPr>
                <w:rFonts w:ascii="Arial" w:hAnsi="Arial" w:cs="Arial"/>
              </w:rPr>
              <w:t>ngiliz Dili ve Edebiyatı Lisans programından mezun olmak için Karabük Üniversitesi Lisans Eğitim-Öğretim Yönetmeliği'nin 30. maddesi koşullarını sağlamak; ortak zorunlu dersler dahil olmak üzere, en az 102 ulusal kredilik Bölüm zorunlu dersini (93 kredilik Bölüm zorunlu dersi – 9 kredilik ortak zorunlu ders) başarı ile tamamlamış olmak; en az 12 ulusal kredilik kısmı Bölüm seçmeli derslerinden oluşacak şekilde, toplam 26 ulusal kredilik seçmeli dersi başarı ile tamamlamış olmak; toplamda en az 240 AKTS kredisine karşılık gelen dersi başarı ile tamamlamış olmak; 4‘lük sisteme göre en az 2,00 genel akademik ortalamayı elde etmiş olmak gerekmektedir.</w:t>
            </w:r>
          </w:p>
          <w:p w14:paraId="25AC9A95" w14:textId="77777777" w:rsidR="0030573C" w:rsidRDefault="0030573C" w:rsidP="0030573C">
            <w:pPr>
              <w:jc w:val="both"/>
              <w:rPr>
                <w:rFonts w:ascii="Arial" w:hAnsi="Arial" w:cs="Arial"/>
              </w:rPr>
            </w:pPr>
          </w:p>
          <w:p w14:paraId="3008DA25" w14:textId="7D7563AC" w:rsidR="0030573C" w:rsidRDefault="00000000" w:rsidP="0030573C">
            <w:pPr>
              <w:jc w:val="both"/>
              <w:rPr>
                <w:rFonts w:ascii="Arial" w:hAnsi="Arial" w:cs="Arial"/>
              </w:rPr>
            </w:pPr>
            <w:hyperlink r:id="rId28" w:history="1">
              <w:r w:rsidR="0030573C" w:rsidRPr="00687DDB">
                <w:rPr>
                  <w:rStyle w:val="Hyperlink"/>
                  <w:rFonts w:ascii="Arial" w:hAnsi="Arial" w:cs="Arial"/>
                </w:rPr>
                <w:t>https://obs.karabuk.edu.tr/oibs/bologna/progRecogPriorLearning.aspx?lang=tr&amp;curSunit=133</w:t>
              </w:r>
            </w:hyperlink>
          </w:p>
          <w:p w14:paraId="0521316F" w14:textId="112ABFB2" w:rsidR="0030573C" w:rsidRPr="0030573C" w:rsidRDefault="0030573C" w:rsidP="0030573C">
            <w:pPr>
              <w:jc w:val="both"/>
              <w:rPr>
                <w:rFonts w:ascii="Arial" w:hAnsi="Arial" w:cs="Arial"/>
              </w:rPr>
            </w:pPr>
          </w:p>
        </w:tc>
      </w:tr>
      <w:tr w:rsidR="00AC6224" w14:paraId="20334263" w14:textId="77777777" w:rsidTr="003F1D5F">
        <w:trPr>
          <w:trHeight w:val="281"/>
          <w:jc w:val="center"/>
        </w:trPr>
        <w:tc>
          <w:tcPr>
            <w:tcW w:w="9032" w:type="dxa"/>
            <w:tcBorders>
              <w:top w:val="single" w:sz="2" w:space="0" w:color="auto"/>
              <w:bottom w:val="single" w:sz="12" w:space="0" w:color="auto"/>
            </w:tcBorders>
            <w:vAlign w:val="center"/>
          </w:tcPr>
          <w:p w14:paraId="04E070B5" w14:textId="77777777" w:rsidR="00AC6224" w:rsidRDefault="00AC6224" w:rsidP="003F1D5F">
            <w:pPr>
              <w:rPr>
                <w:rFonts w:ascii="Arial" w:hAnsi="Arial" w:cs="Arial"/>
                <w:b/>
                <w:bCs/>
                <w:i/>
                <w:iCs/>
              </w:rPr>
            </w:pPr>
            <w:r w:rsidRPr="00AC6224">
              <w:rPr>
                <w:rFonts w:ascii="Arial" w:hAnsi="Arial" w:cs="Arial"/>
                <w:b/>
                <w:bCs/>
                <w:i/>
                <w:iCs/>
              </w:rPr>
              <w:t>B.2.4.Yeterliliklerin sertifikalandırılması ve diploma</w:t>
            </w:r>
          </w:p>
          <w:p w14:paraId="76407D33" w14:textId="77777777" w:rsidR="00BF5B63" w:rsidRDefault="00BF5B63" w:rsidP="003F1D5F">
            <w:pPr>
              <w:rPr>
                <w:rFonts w:ascii="Arial" w:hAnsi="Arial" w:cs="Arial"/>
                <w:b/>
                <w:bCs/>
                <w:i/>
                <w:iCs/>
              </w:rPr>
            </w:pPr>
          </w:p>
          <w:p w14:paraId="0C315C1A" w14:textId="77777777" w:rsidR="00BF5B63" w:rsidRDefault="004F50A2" w:rsidP="00822F61">
            <w:pPr>
              <w:jc w:val="both"/>
              <w:rPr>
                <w:rFonts w:ascii="Arial" w:hAnsi="Arial" w:cs="Arial"/>
              </w:rPr>
            </w:pPr>
            <w:r w:rsidRPr="004F50A2">
              <w:rPr>
                <w:rFonts w:ascii="Arial" w:hAnsi="Arial" w:cs="Arial"/>
              </w:rPr>
              <w:t>İngiliz Dili ve Edebiyatı Lisans programından mezun olmak için Karabük Üniversitesi Lisans Eğitim-Öğretim Yönetmeliği'nin 30. maddesi koşullarını sağlamak; ortak zorunlu dersler dahil olmak üzere, en az 102 ulusal kredilik Bölüm zorunlu dersini (93 kredilik Bölüm zorunlu dersi – 9 kredilik ortak zorunlu ders) başarı ile tamamlamış olmak; en az 12 ulusal kredilik kısmı Bölüm seçmeli derslerinden oluşacak şekilde, toplam 26 ulusal kredilik seçmeli dersi başarı ile tamamlamış olmak; toplamda en az 240 AKTS kredisine karşılık gelen dersi başarı ile tamamlamış olmak; 4‘lük sisteme göre en az 2,00 genel akademik ortalamayı elde etmiş olmak gerekmektedir.</w:t>
            </w:r>
          </w:p>
          <w:p w14:paraId="0F66188C" w14:textId="77777777" w:rsidR="004F50A2" w:rsidRDefault="004F50A2" w:rsidP="003F1D5F">
            <w:pPr>
              <w:rPr>
                <w:rFonts w:ascii="Arial" w:hAnsi="Arial" w:cs="Arial"/>
              </w:rPr>
            </w:pPr>
          </w:p>
          <w:p w14:paraId="4578FC1C" w14:textId="75522D5B" w:rsidR="004F50A2" w:rsidRDefault="00000000" w:rsidP="003F1D5F">
            <w:pPr>
              <w:rPr>
                <w:rFonts w:ascii="Arial" w:hAnsi="Arial" w:cs="Arial"/>
              </w:rPr>
            </w:pPr>
            <w:hyperlink r:id="rId29" w:history="1">
              <w:r w:rsidR="004F50A2" w:rsidRPr="00687DDB">
                <w:rPr>
                  <w:rStyle w:val="Hyperlink"/>
                  <w:rFonts w:ascii="Arial" w:hAnsi="Arial" w:cs="Arial"/>
                </w:rPr>
                <w:t>https://obs.karabuk.edu.tr/oibs/bologna/progQualifyReqReg.aspx?lang=tr&amp;curSunit=133</w:t>
              </w:r>
            </w:hyperlink>
          </w:p>
          <w:p w14:paraId="6B6F1987" w14:textId="6CA3034D" w:rsidR="004F50A2" w:rsidRPr="004F50A2" w:rsidRDefault="004F50A2" w:rsidP="003F1D5F">
            <w:pPr>
              <w:rPr>
                <w:rFonts w:ascii="Arial" w:hAnsi="Arial" w:cs="Arial"/>
              </w:rPr>
            </w:pPr>
          </w:p>
        </w:tc>
      </w:tr>
      <w:tr w:rsidR="00B56CBD" w14:paraId="64B41EE4" w14:textId="77777777" w:rsidTr="00BF5B63">
        <w:trPr>
          <w:trHeight w:val="104"/>
          <w:jc w:val="center"/>
        </w:trPr>
        <w:tc>
          <w:tcPr>
            <w:tcW w:w="9032" w:type="dxa"/>
            <w:tcBorders>
              <w:top w:val="single" w:sz="12" w:space="0" w:color="auto"/>
              <w:bottom w:val="single" w:sz="12" w:space="0" w:color="auto"/>
            </w:tcBorders>
            <w:shd w:val="clear" w:color="auto" w:fill="FFF2CC" w:themeFill="accent4" w:themeFillTint="33"/>
            <w:vAlign w:val="center"/>
          </w:tcPr>
          <w:p w14:paraId="6C49C269" w14:textId="0BE948F0" w:rsidR="00B56CBD" w:rsidRDefault="005E3518" w:rsidP="00B56CBD">
            <w:pPr>
              <w:jc w:val="both"/>
              <w:rPr>
                <w:rFonts w:ascii="Arial" w:hAnsi="Arial" w:cs="Arial"/>
                <w:b/>
                <w:bCs/>
              </w:rPr>
            </w:pPr>
            <w:r>
              <w:rPr>
                <w:rFonts w:ascii="Arial" w:hAnsi="Arial" w:cs="Arial"/>
                <w:b/>
                <w:bCs/>
              </w:rPr>
              <w:t>B.</w:t>
            </w:r>
            <w:r w:rsidR="00B56CBD">
              <w:rPr>
                <w:rFonts w:ascii="Arial" w:hAnsi="Arial" w:cs="Arial"/>
                <w:b/>
                <w:bCs/>
              </w:rPr>
              <w:t xml:space="preserve">3. </w:t>
            </w:r>
            <w:r w:rsidRPr="005E3518">
              <w:rPr>
                <w:rFonts w:ascii="Arial" w:hAnsi="Arial" w:cs="Arial"/>
                <w:b/>
                <w:bCs/>
              </w:rPr>
              <w:t>ÖĞRENME KAYNAKLARI VE AKADEMİK DESTEK HİZMETLERİ</w:t>
            </w:r>
          </w:p>
        </w:tc>
      </w:tr>
      <w:tr w:rsidR="00B56CBD" w14:paraId="63638970" w14:textId="77777777" w:rsidTr="00BF5B63">
        <w:trPr>
          <w:trHeight w:val="245"/>
          <w:jc w:val="center"/>
        </w:trPr>
        <w:tc>
          <w:tcPr>
            <w:tcW w:w="9032" w:type="dxa"/>
            <w:tcBorders>
              <w:top w:val="single" w:sz="12" w:space="0" w:color="auto"/>
              <w:bottom w:val="single" w:sz="2" w:space="0" w:color="auto"/>
            </w:tcBorders>
            <w:vAlign w:val="center"/>
          </w:tcPr>
          <w:p w14:paraId="3AD46621" w14:textId="77777777" w:rsidR="005E3518" w:rsidRDefault="005E3518" w:rsidP="00071460">
            <w:pPr>
              <w:jc w:val="both"/>
              <w:rPr>
                <w:rFonts w:ascii="Arial" w:hAnsi="Arial" w:cs="Arial"/>
                <w:b/>
                <w:bCs/>
                <w:i/>
                <w:iCs/>
              </w:rPr>
            </w:pPr>
            <w:r w:rsidRPr="005E3518">
              <w:rPr>
                <w:rFonts w:ascii="Arial" w:hAnsi="Arial" w:cs="Arial"/>
                <w:b/>
                <w:bCs/>
                <w:i/>
                <w:iCs/>
              </w:rPr>
              <w:t xml:space="preserve">B.3.1.Öğrenme ortam ve kaynakları </w:t>
            </w:r>
          </w:p>
          <w:p w14:paraId="307DF8AE" w14:textId="77777777" w:rsidR="00BF5B63" w:rsidRDefault="00BF5B63" w:rsidP="00071460">
            <w:pPr>
              <w:jc w:val="both"/>
              <w:rPr>
                <w:rFonts w:ascii="Arial" w:hAnsi="Arial" w:cs="Arial"/>
                <w:b/>
                <w:bCs/>
                <w:i/>
                <w:iCs/>
              </w:rPr>
            </w:pPr>
          </w:p>
          <w:p w14:paraId="610734CC" w14:textId="77777777" w:rsidR="00BF5B63" w:rsidRDefault="00B60E5F" w:rsidP="00071460">
            <w:pPr>
              <w:jc w:val="both"/>
              <w:rPr>
                <w:rFonts w:ascii="Arial" w:hAnsi="Arial" w:cs="Arial"/>
              </w:rPr>
            </w:pPr>
            <w:r w:rsidRPr="00B60E5F">
              <w:rPr>
                <w:rFonts w:ascii="Arial" w:hAnsi="Arial" w:cs="Arial"/>
              </w:rPr>
              <w:t>Bölümümüz</w:t>
            </w:r>
            <w:r>
              <w:rPr>
                <w:rFonts w:ascii="Arial" w:hAnsi="Arial" w:cs="Arial"/>
              </w:rPr>
              <w:t xml:space="preserve"> eğitim ve öğretimde</w:t>
            </w:r>
            <w:r w:rsidRPr="00B60E5F">
              <w:rPr>
                <w:rFonts w:ascii="Arial" w:hAnsi="Arial" w:cs="Arial"/>
              </w:rPr>
              <w:t xml:space="preserve"> </w:t>
            </w:r>
            <w:r>
              <w:rPr>
                <w:rFonts w:ascii="Arial" w:hAnsi="Arial" w:cs="Arial"/>
              </w:rPr>
              <w:t xml:space="preserve">Edebiyat Fakültesi binasındaki sınıfları kullanmaktadır. Bu sınıflar 120 ve 135 kişilik amfilerden oluşmakta ve her biri beyaz tahta, bilgisayarlı masa, projeksiyon cihazı ve elektronik perde ile donatılmıştır. Ayrıca ses sistemi ve internet erişimi de sınıflarımızda mevcuttur. </w:t>
            </w:r>
          </w:p>
          <w:p w14:paraId="3C711A93" w14:textId="5A153F76" w:rsidR="00A2597B" w:rsidRDefault="00A2597B" w:rsidP="00071460">
            <w:pPr>
              <w:jc w:val="both"/>
              <w:rPr>
                <w:rFonts w:ascii="Arial" w:hAnsi="Arial" w:cs="Arial"/>
              </w:rPr>
            </w:pPr>
          </w:p>
          <w:p w14:paraId="7C306555" w14:textId="3D39AF9D" w:rsidR="00A2597B" w:rsidRDefault="00A2597B" w:rsidP="00071460">
            <w:pPr>
              <w:jc w:val="both"/>
              <w:rPr>
                <w:rFonts w:ascii="Arial" w:hAnsi="Arial" w:cs="Arial"/>
              </w:rPr>
            </w:pPr>
            <w:r>
              <w:rPr>
                <w:rFonts w:ascii="Arial" w:hAnsi="Arial" w:cs="Arial"/>
              </w:rPr>
              <w:t>Öğrenme kaynakları ana olarak üniversitemiz kütüphanesi tarafından sağlanmaktadır. Kütüphanemizin abone olduğu veri tabanları ve kataloğunda alanımızla ilgili birçok kaynak, kitap, dergi, makale, ses ve görüntü kayırları mevcuttur:</w:t>
            </w:r>
          </w:p>
          <w:p w14:paraId="6912F73E" w14:textId="17A4043B" w:rsidR="00A2597B" w:rsidRDefault="00A2597B" w:rsidP="00071460">
            <w:pPr>
              <w:jc w:val="both"/>
              <w:rPr>
                <w:rFonts w:ascii="Arial" w:hAnsi="Arial" w:cs="Arial"/>
              </w:rPr>
            </w:pPr>
          </w:p>
          <w:p w14:paraId="0A4304D5" w14:textId="57EEEE11" w:rsidR="00A2597B" w:rsidRDefault="00000000" w:rsidP="00071460">
            <w:pPr>
              <w:jc w:val="both"/>
              <w:rPr>
                <w:rFonts w:ascii="Arial" w:hAnsi="Arial" w:cs="Arial"/>
              </w:rPr>
            </w:pPr>
            <w:hyperlink r:id="rId30" w:history="1">
              <w:r w:rsidR="00A2597B" w:rsidRPr="00687DDB">
                <w:rPr>
                  <w:rStyle w:val="Hyperlink"/>
                  <w:rFonts w:ascii="Arial" w:hAnsi="Arial" w:cs="Arial"/>
                </w:rPr>
                <w:t>https://kutuphane.karabuk.edu.tr/index.aspx</w:t>
              </w:r>
            </w:hyperlink>
          </w:p>
          <w:p w14:paraId="75D0B959" w14:textId="6C816E4B" w:rsidR="00A2597B" w:rsidRPr="00B60E5F" w:rsidRDefault="00A2597B" w:rsidP="00071460">
            <w:pPr>
              <w:jc w:val="both"/>
              <w:rPr>
                <w:rFonts w:ascii="Arial" w:hAnsi="Arial" w:cs="Arial"/>
              </w:rPr>
            </w:pPr>
          </w:p>
        </w:tc>
      </w:tr>
      <w:tr w:rsidR="005E3518" w14:paraId="525EF744" w14:textId="77777777" w:rsidTr="00BF5B63">
        <w:trPr>
          <w:trHeight w:val="138"/>
          <w:jc w:val="center"/>
        </w:trPr>
        <w:tc>
          <w:tcPr>
            <w:tcW w:w="9032" w:type="dxa"/>
            <w:tcBorders>
              <w:top w:val="single" w:sz="2" w:space="0" w:color="auto"/>
              <w:bottom w:val="single" w:sz="2" w:space="0" w:color="auto"/>
            </w:tcBorders>
            <w:vAlign w:val="center"/>
          </w:tcPr>
          <w:p w14:paraId="50E03950" w14:textId="3406CF7F" w:rsidR="00FD14DD" w:rsidRDefault="005E3518" w:rsidP="00071460">
            <w:pPr>
              <w:jc w:val="both"/>
              <w:rPr>
                <w:rFonts w:ascii="Arial" w:hAnsi="Arial" w:cs="Arial"/>
                <w:b/>
                <w:bCs/>
                <w:i/>
                <w:iCs/>
              </w:rPr>
            </w:pPr>
            <w:r w:rsidRPr="005E3518">
              <w:rPr>
                <w:rFonts w:ascii="Arial" w:hAnsi="Arial" w:cs="Arial"/>
                <w:b/>
                <w:bCs/>
                <w:i/>
                <w:iCs/>
              </w:rPr>
              <w:lastRenderedPageBreak/>
              <w:t>B.3.2.Akademik destek hizmetleri</w:t>
            </w:r>
          </w:p>
          <w:p w14:paraId="04530B04" w14:textId="00DA3DB2" w:rsidR="00FD14DD" w:rsidRDefault="00FD14DD" w:rsidP="00071460">
            <w:pPr>
              <w:jc w:val="both"/>
              <w:rPr>
                <w:rFonts w:ascii="Arial" w:hAnsi="Arial" w:cs="Arial"/>
                <w:b/>
                <w:bCs/>
                <w:i/>
                <w:iCs/>
              </w:rPr>
            </w:pPr>
          </w:p>
          <w:p w14:paraId="1458F999" w14:textId="2E45C12B" w:rsidR="00071460" w:rsidRDefault="00FD14DD" w:rsidP="00071460">
            <w:pPr>
              <w:jc w:val="both"/>
              <w:rPr>
                <w:rFonts w:ascii="Arial" w:hAnsi="Arial" w:cs="Arial"/>
              </w:rPr>
            </w:pPr>
            <w:r>
              <w:rPr>
                <w:rFonts w:ascii="Arial" w:hAnsi="Arial" w:cs="Arial"/>
              </w:rPr>
              <w:t xml:space="preserve">Bölümümüz öğrencileri </w:t>
            </w:r>
            <w:r w:rsidR="00071460">
              <w:rPr>
                <w:rFonts w:ascii="Arial" w:hAnsi="Arial" w:cs="Arial"/>
              </w:rPr>
              <w:t xml:space="preserve">üniversitemizin personelimize sunduğu Bilimsel Araştırma Projeleri Koordinatörlüğü ve Teknoloji Transfer Ofisi tarafından desteklenmektedir. </w:t>
            </w:r>
          </w:p>
          <w:p w14:paraId="35BE9F45" w14:textId="6CF0FD32" w:rsidR="00071460" w:rsidRDefault="00071460" w:rsidP="00071460">
            <w:pPr>
              <w:jc w:val="both"/>
              <w:rPr>
                <w:rFonts w:ascii="Arial" w:hAnsi="Arial" w:cs="Arial"/>
              </w:rPr>
            </w:pPr>
          </w:p>
          <w:p w14:paraId="4F7D93B4" w14:textId="34820BC6" w:rsidR="00FD14DD" w:rsidRPr="00FD14DD" w:rsidRDefault="00000000" w:rsidP="00071460">
            <w:pPr>
              <w:jc w:val="both"/>
              <w:rPr>
                <w:rFonts w:ascii="Arial" w:hAnsi="Arial" w:cs="Arial"/>
              </w:rPr>
            </w:pPr>
            <w:hyperlink r:id="rId31" w:history="1">
              <w:r w:rsidR="00071460" w:rsidRPr="00687DDB">
                <w:rPr>
                  <w:rStyle w:val="Hyperlink"/>
                  <w:rFonts w:ascii="Arial" w:hAnsi="Arial" w:cs="Arial"/>
                </w:rPr>
                <w:t>https://kbubap.karabuk.edu.tr/index.aspx</w:t>
              </w:r>
            </w:hyperlink>
            <w:r w:rsidR="00071460">
              <w:rPr>
                <w:rFonts w:ascii="Arial" w:hAnsi="Arial" w:cs="Arial"/>
              </w:rPr>
              <w:t xml:space="preserve"> </w:t>
            </w:r>
          </w:p>
          <w:p w14:paraId="055137B0" w14:textId="32A67092" w:rsidR="006F04CC" w:rsidRDefault="006F04CC" w:rsidP="00071460">
            <w:pPr>
              <w:jc w:val="both"/>
              <w:rPr>
                <w:rFonts w:ascii="Arial" w:hAnsi="Arial" w:cs="Arial"/>
                <w:i/>
                <w:iCs/>
              </w:rPr>
            </w:pPr>
          </w:p>
          <w:p w14:paraId="36397059" w14:textId="6F722BD0" w:rsidR="00071460" w:rsidRDefault="00000000" w:rsidP="00071460">
            <w:pPr>
              <w:jc w:val="both"/>
              <w:rPr>
                <w:rFonts w:ascii="Arial" w:hAnsi="Arial" w:cs="Arial"/>
              </w:rPr>
            </w:pPr>
            <w:hyperlink r:id="rId32" w:history="1">
              <w:r w:rsidR="00071460" w:rsidRPr="00687DDB">
                <w:rPr>
                  <w:rStyle w:val="Hyperlink"/>
                  <w:rFonts w:ascii="Arial" w:hAnsi="Arial" w:cs="Arial"/>
                </w:rPr>
                <w:t>https://tto.karabuk.edu.tr/index.aspx</w:t>
              </w:r>
            </w:hyperlink>
          </w:p>
          <w:p w14:paraId="14E01593" w14:textId="0A07B33E" w:rsidR="00071460" w:rsidRDefault="00071460" w:rsidP="00071460">
            <w:pPr>
              <w:jc w:val="both"/>
              <w:rPr>
                <w:rFonts w:ascii="Arial" w:hAnsi="Arial" w:cs="Arial"/>
              </w:rPr>
            </w:pPr>
          </w:p>
          <w:p w14:paraId="6473FB8E" w14:textId="194D31B3" w:rsidR="00071460" w:rsidRDefault="00071460" w:rsidP="00071460">
            <w:pPr>
              <w:jc w:val="both"/>
              <w:rPr>
                <w:rFonts w:ascii="Arial" w:hAnsi="Arial" w:cs="Arial"/>
              </w:rPr>
            </w:pPr>
            <w:r>
              <w:rPr>
                <w:rFonts w:ascii="Arial" w:hAnsi="Arial" w:cs="Arial"/>
              </w:rPr>
              <w:t>Öğrencilerimiz ise üniversitemiz tarafından koordine edilen Kariyer Geliştirme Ofisi tarafından desteklenmektedir.</w:t>
            </w:r>
          </w:p>
          <w:p w14:paraId="41786BC8" w14:textId="43CBA3A2" w:rsidR="00071460" w:rsidRDefault="00071460" w:rsidP="00071460">
            <w:pPr>
              <w:jc w:val="both"/>
              <w:rPr>
                <w:rFonts w:ascii="Arial" w:hAnsi="Arial" w:cs="Arial"/>
              </w:rPr>
            </w:pPr>
          </w:p>
          <w:p w14:paraId="76515EBB" w14:textId="713082F5" w:rsidR="00071460" w:rsidRDefault="00000000" w:rsidP="00071460">
            <w:pPr>
              <w:jc w:val="both"/>
              <w:rPr>
                <w:rFonts w:ascii="Arial" w:hAnsi="Arial" w:cs="Arial"/>
              </w:rPr>
            </w:pPr>
            <w:hyperlink r:id="rId33" w:history="1">
              <w:r w:rsidR="00071460" w:rsidRPr="00687DDB">
                <w:rPr>
                  <w:rStyle w:val="Hyperlink"/>
                  <w:rFonts w:ascii="Arial" w:hAnsi="Arial" w:cs="Arial"/>
                </w:rPr>
                <w:t>https://kariyer.karabuk.edu.tr/index.aspx</w:t>
              </w:r>
            </w:hyperlink>
          </w:p>
          <w:p w14:paraId="198304E1" w14:textId="3CFD5848" w:rsidR="00BF5B63" w:rsidRPr="005E3518" w:rsidRDefault="00BF5B63" w:rsidP="00071460">
            <w:pPr>
              <w:jc w:val="both"/>
              <w:rPr>
                <w:rFonts w:ascii="Arial" w:hAnsi="Arial" w:cs="Arial"/>
                <w:b/>
                <w:bCs/>
                <w:i/>
                <w:iCs/>
              </w:rPr>
            </w:pPr>
          </w:p>
        </w:tc>
      </w:tr>
      <w:tr w:rsidR="005E3518" w14:paraId="33030560" w14:textId="77777777" w:rsidTr="00BF5B63">
        <w:trPr>
          <w:trHeight w:val="169"/>
          <w:jc w:val="center"/>
        </w:trPr>
        <w:tc>
          <w:tcPr>
            <w:tcW w:w="9032" w:type="dxa"/>
            <w:tcBorders>
              <w:top w:val="single" w:sz="2" w:space="0" w:color="auto"/>
              <w:bottom w:val="single" w:sz="2" w:space="0" w:color="auto"/>
            </w:tcBorders>
            <w:vAlign w:val="center"/>
          </w:tcPr>
          <w:p w14:paraId="6AA19738" w14:textId="556DAD68" w:rsidR="00BF5B63" w:rsidRDefault="005E3518" w:rsidP="00071460">
            <w:pPr>
              <w:jc w:val="both"/>
              <w:rPr>
                <w:rFonts w:ascii="Arial" w:hAnsi="Arial" w:cs="Arial"/>
                <w:b/>
                <w:bCs/>
                <w:i/>
                <w:iCs/>
              </w:rPr>
            </w:pPr>
            <w:r w:rsidRPr="005E3518">
              <w:rPr>
                <w:rFonts w:ascii="Arial" w:hAnsi="Arial" w:cs="Arial"/>
                <w:b/>
                <w:bCs/>
                <w:i/>
                <w:iCs/>
              </w:rPr>
              <w:t>B.3.3.Tesis ve altyapılar</w:t>
            </w:r>
          </w:p>
          <w:p w14:paraId="6BA24638" w14:textId="4B6CD192" w:rsidR="00FD14DD" w:rsidRDefault="00FD14DD" w:rsidP="00071460">
            <w:pPr>
              <w:jc w:val="both"/>
              <w:rPr>
                <w:rFonts w:ascii="Arial" w:hAnsi="Arial" w:cs="Arial"/>
                <w:b/>
                <w:bCs/>
                <w:i/>
                <w:iCs/>
              </w:rPr>
            </w:pPr>
          </w:p>
          <w:p w14:paraId="28B0B85D" w14:textId="334AC7FB" w:rsidR="00FD14DD" w:rsidRDefault="00FD14DD" w:rsidP="00071460">
            <w:pPr>
              <w:jc w:val="both"/>
              <w:rPr>
                <w:rFonts w:ascii="Arial" w:hAnsi="Arial" w:cs="Arial"/>
              </w:rPr>
            </w:pPr>
            <w:r>
              <w:rPr>
                <w:rFonts w:ascii="Arial" w:hAnsi="Arial" w:cs="Arial"/>
              </w:rPr>
              <w:t>Bölümümüz öğrencileri üniversitemiz tesis ve altyapılarından faydalanabilmektedir.</w:t>
            </w:r>
          </w:p>
          <w:p w14:paraId="56E6C744" w14:textId="6E7768CC" w:rsidR="00FD14DD" w:rsidRDefault="00FD14DD" w:rsidP="00071460">
            <w:pPr>
              <w:jc w:val="both"/>
              <w:rPr>
                <w:rFonts w:ascii="Arial" w:hAnsi="Arial" w:cs="Arial"/>
              </w:rPr>
            </w:pPr>
          </w:p>
          <w:p w14:paraId="6934C276" w14:textId="753F985B" w:rsidR="00FD14DD" w:rsidRPr="00FD14DD" w:rsidRDefault="00000000" w:rsidP="00071460">
            <w:pPr>
              <w:jc w:val="both"/>
              <w:rPr>
                <w:rFonts w:ascii="Arial" w:hAnsi="Arial" w:cs="Arial"/>
              </w:rPr>
            </w:pPr>
            <w:hyperlink r:id="rId34" w:history="1">
              <w:r w:rsidR="00FD14DD" w:rsidRPr="00687DDB">
                <w:rPr>
                  <w:rStyle w:val="Hyperlink"/>
                  <w:rFonts w:ascii="Arial" w:hAnsi="Arial" w:cs="Arial"/>
                </w:rPr>
                <w:t>https://obs.karabuk.edu.tr/oibs/bologna/dynConPage.aspx?curPageId=304&amp;lang=tr</w:t>
              </w:r>
            </w:hyperlink>
          </w:p>
          <w:p w14:paraId="47E839ED" w14:textId="29CAF83A" w:rsidR="00BF5B63" w:rsidRPr="005E3518" w:rsidRDefault="00BF5B63" w:rsidP="00071460">
            <w:pPr>
              <w:jc w:val="both"/>
              <w:rPr>
                <w:rFonts w:ascii="Arial" w:hAnsi="Arial" w:cs="Arial"/>
                <w:b/>
                <w:bCs/>
                <w:i/>
                <w:iCs/>
              </w:rPr>
            </w:pPr>
          </w:p>
        </w:tc>
      </w:tr>
      <w:tr w:rsidR="005E3518" w14:paraId="2187150C" w14:textId="77777777" w:rsidTr="00BF5B63">
        <w:trPr>
          <w:trHeight w:val="187"/>
          <w:jc w:val="center"/>
        </w:trPr>
        <w:tc>
          <w:tcPr>
            <w:tcW w:w="9032" w:type="dxa"/>
            <w:tcBorders>
              <w:top w:val="single" w:sz="2" w:space="0" w:color="auto"/>
              <w:bottom w:val="single" w:sz="2" w:space="0" w:color="auto"/>
            </w:tcBorders>
            <w:vAlign w:val="center"/>
          </w:tcPr>
          <w:p w14:paraId="49F1F3DF" w14:textId="77777777" w:rsidR="005E3518" w:rsidRDefault="005E3518" w:rsidP="003F1D5F">
            <w:pPr>
              <w:rPr>
                <w:rFonts w:ascii="Arial" w:hAnsi="Arial" w:cs="Arial"/>
                <w:b/>
                <w:bCs/>
                <w:i/>
                <w:iCs/>
              </w:rPr>
            </w:pPr>
            <w:r w:rsidRPr="005E3518">
              <w:rPr>
                <w:rFonts w:ascii="Arial" w:hAnsi="Arial" w:cs="Arial"/>
                <w:b/>
                <w:bCs/>
                <w:i/>
                <w:iCs/>
              </w:rPr>
              <w:t>B.3.4.Dezavantajlı gruplar</w:t>
            </w:r>
          </w:p>
          <w:p w14:paraId="5672D05B" w14:textId="74F19EEF" w:rsidR="00BF5B63" w:rsidRDefault="00BF5B63" w:rsidP="003F1D5F">
            <w:pPr>
              <w:rPr>
                <w:rFonts w:ascii="Arial" w:hAnsi="Arial" w:cs="Arial"/>
                <w:b/>
                <w:bCs/>
                <w:i/>
                <w:iCs/>
              </w:rPr>
            </w:pPr>
          </w:p>
          <w:p w14:paraId="2D94FC68" w14:textId="56B9119F" w:rsidR="006F04CC" w:rsidRDefault="006F04CC" w:rsidP="006F04CC">
            <w:pPr>
              <w:jc w:val="both"/>
              <w:rPr>
                <w:rFonts w:ascii="Arial" w:hAnsi="Arial" w:cs="Arial"/>
              </w:rPr>
            </w:pPr>
            <w:r w:rsidRPr="006F04CC">
              <w:rPr>
                <w:rFonts w:ascii="Arial" w:hAnsi="Arial" w:cs="Arial"/>
              </w:rPr>
              <w:t>YÖK Başkanlığının 23/03/2010 tarih ve 21056 sayılı emirleri gereği; 5378 sayılı Özürlüler Yasasının 15.maddesine göre özürlü üniversite öğrencilerinin öğrenim hayatlarını kolaylaştırabilmek için gerekli alanlarda çalışmalar yapmak üzere 31.12.2009 tarih ve 1791 sayılı Rektörlük Makamı onayı ile Karabük Üniversitesi Özürlü Öğrenci Birimi oluşturulmuş ve Engelsiz Karabük Üniversitesi Bayrağını 2010 yılında almış bulunmaktadır.</w:t>
            </w:r>
            <w:r>
              <w:rPr>
                <w:rFonts w:ascii="Arial" w:hAnsi="Arial" w:cs="Arial"/>
              </w:rPr>
              <w:t xml:space="preserve"> </w:t>
            </w:r>
            <w:r w:rsidRPr="006F04CC">
              <w:rPr>
                <w:rFonts w:ascii="Arial" w:hAnsi="Arial" w:cs="Arial"/>
              </w:rPr>
              <w:t xml:space="preserve">2014-2015 </w:t>
            </w:r>
            <w:r w:rsidR="002C579C" w:rsidRPr="006F04CC">
              <w:rPr>
                <w:rFonts w:ascii="Arial" w:hAnsi="Arial" w:cs="Arial"/>
              </w:rPr>
              <w:t>eğitim-</w:t>
            </w:r>
            <w:r w:rsidRPr="006F04CC">
              <w:rPr>
                <w:rFonts w:ascii="Arial" w:hAnsi="Arial" w:cs="Arial"/>
              </w:rPr>
              <w:t xml:space="preserve"> öğretim yılı içerisinde Üniversitemizde 44 engelli öğrencimiz eğitim görmüştür.</w:t>
            </w:r>
          </w:p>
          <w:p w14:paraId="6A11C133" w14:textId="77777777" w:rsidR="006F04CC" w:rsidRPr="006F04CC" w:rsidRDefault="006F04CC" w:rsidP="006F04CC">
            <w:pPr>
              <w:jc w:val="both"/>
              <w:rPr>
                <w:rFonts w:ascii="Arial" w:hAnsi="Arial" w:cs="Arial"/>
              </w:rPr>
            </w:pPr>
          </w:p>
          <w:p w14:paraId="47A3F82C" w14:textId="77777777" w:rsidR="006F04CC" w:rsidRPr="006F04CC" w:rsidRDefault="006F04CC" w:rsidP="006F04CC">
            <w:pPr>
              <w:jc w:val="both"/>
              <w:rPr>
                <w:rFonts w:ascii="Arial" w:hAnsi="Arial" w:cs="Arial"/>
              </w:rPr>
            </w:pPr>
            <w:r w:rsidRPr="006F04CC">
              <w:rPr>
                <w:rFonts w:ascii="Arial" w:hAnsi="Arial" w:cs="Arial"/>
              </w:rPr>
              <w:t>Üniversitemiz bünyesinde engelli öğrencilerin daha iyi koşullarda eğitim alabilmesi için Engelli Öğrenci Birimi oluşturulmuştur. Ayrıca Görme Engelli öğrencilerimiz için Optik Kitap Okuma Cihazı Üniversitemiz Kütüphanesinde bulunmaktadır. Ayrıca görme engelli öğrencilerimiz için kampüs girişinden rektörlük binasına kadar olan kısıma sarı şeritler eklenmiş olup bu şeritlerin tüm birimlere kadar uygulanması sağlanacaktır. Engelli Öğrencilerin kampüs alanı içerisinde ve yüksekokullarda ulaşılabilirliğinin sağlanması adına bir engelli öğrencimiz ile birlikte Üniversitemizde tespitler yapılmış ve gerekli önlemler alınmıştır.</w:t>
            </w:r>
          </w:p>
          <w:p w14:paraId="78749A61" w14:textId="77777777" w:rsidR="006F04CC" w:rsidRPr="006F04CC" w:rsidRDefault="006F04CC" w:rsidP="006F04CC">
            <w:pPr>
              <w:jc w:val="both"/>
              <w:rPr>
                <w:rFonts w:ascii="Arial" w:hAnsi="Arial" w:cs="Arial"/>
              </w:rPr>
            </w:pPr>
          </w:p>
          <w:p w14:paraId="3A7493DF" w14:textId="3702B817" w:rsidR="006F04CC" w:rsidRDefault="006F04CC" w:rsidP="006F04CC">
            <w:pPr>
              <w:jc w:val="both"/>
              <w:rPr>
                <w:rFonts w:ascii="Arial" w:hAnsi="Arial" w:cs="Arial"/>
              </w:rPr>
            </w:pPr>
            <w:r w:rsidRPr="006F04CC">
              <w:rPr>
                <w:rFonts w:ascii="Arial" w:hAnsi="Arial" w:cs="Arial"/>
              </w:rPr>
              <w:t xml:space="preserve">İstanbul Büyükşehir Belediyesi Başkanlığı Etüd ve Projeler Daire Başkanlığı Üstyapı Projeler Müdürlüğü Erişilebilirlik Birimi tarafından 25-27 Kasım 2015 tarihlerinde Üniversitemizde fiziki alanlarla ilgili inceleme ve eksikliklerin tespiti çalışmaları yapmış ve bu </w:t>
            </w:r>
            <w:r w:rsidRPr="006F04CC">
              <w:rPr>
                <w:rFonts w:ascii="Arial" w:hAnsi="Arial" w:cs="Arial"/>
              </w:rPr>
              <w:lastRenderedPageBreak/>
              <w:t>çalışmalar neticesinde Üniversitemize ait bina ve açık alanların erişilebilirlik raporu oluşturulmuştur.</w:t>
            </w:r>
            <w:r w:rsidR="00FD14DD">
              <w:rPr>
                <w:rFonts w:ascii="Arial" w:hAnsi="Arial" w:cs="Arial"/>
              </w:rPr>
              <w:t xml:space="preserve"> </w:t>
            </w:r>
            <w:r w:rsidRPr="006F04CC">
              <w:rPr>
                <w:rFonts w:ascii="Arial" w:hAnsi="Arial" w:cs="Arial"/>
              </w:rPr>
              <w:t>Engelli öğrencilerimize ulaşımı kolaylaştırmak için kurulan Karabük Üniversitesi Engelsiz Yaşama Destek Öğrenci Kulubü çalışmalarına devam etmektedir.</w:t>
            </w:r>
            <w:r w:rsidR="00FD14DD">
              <w:rPr>
                <w:rFonts w:ascii="Arial" w:hAnsi="Arial" w:cs="Arial"/>
              </w:rPr>
              <w:t xml:space="preserve"> </w:t>
            </w:r>
            <w:r w:rsidRPr="006F04CC">
              <w:rPr>
                <w:rFonts w:ascii="Arial" w:hAnsi="Arial" w:cs="Arial"/>
              </w:rPr>
              <w:t>Başta Rektör Yrd. Olmak üzere bütün akademik ve idari birimlerden oluşturulan Engelli Öğrenci Birimi temsilcileri çalışmalarına ve incelemelerine devam etmektedir.</w:t>
            </w:r>
          </w:p>
          <w:p w14:paraId="5F942C79" w14:textId="527B06EE" w:rsidR="006F04CC" w:rsidRDefault="006F04CC" w:rsidP="006F04CC">
            <w:pPr>
              <w:jc w:val="both"/>
              <w:rPr>
                <w:rFonts w:ascii="Arial" w:hAnsi="Arial" w:cs="Arial"/>
              </w:rPr>
            </w:pPr>
          </w:p>
          <w:p w14:paraId="54C5C4A8" w14:textId="7B66C16F" w:rsidR="006F04CC" w:rsidRDefault="00000000" w:rsidP="006F04CC">
            <w:pPr>
              <w:jc w:val="both"/>
              <w:rPr>
                <w:rFonts w:ascii="Arial" w:hAnsi="Arial" w:cs="Arial"/>
              </w:rPr>
            </w:pPr>
            <w:hyperlink r:id="rId35" w:history="1">
              <w:r w:rsidR="006F04CC" w:rsidRPr="00687DDB">
                <w:rPr>
                  <w:rStyle w:val="Hyperlink"/>
                  <w:rFonts w:ascii="Arial" w:hAnsi="Arial" w:cs="Arial"/>
                </w:rPr>
                <w:t>https://obs.karabuk.edu.tr/oibs/bologna/dynConPage.aspx?curPageId=311&amp;lang=tr</w:t>
              </w:r>
            </w:hyperlink>
          </w:p>
          <w:p w14:paraId="77FF8B11" w14:textId="62259285" w:rsidR="00BF5B63" w:rsidRPr="005E3518" w:rsidRDefault="00BF5B63" w:rsidP="003F1D5F">
            <w:pPr>
              <w:rPr>
                <w:rFonts w:ascii="Arial" w:hAnsi="Arial" w:cs="Arial"/>
                <w:b/>
                <w:bCs/>
                <w:i/>
                <w:iCs/>
              </w:rPr>
            </w:pPr>
          </w:p>
        </w:tc>
      </w:tr>
      <w:tr w:rsidR="005E3518" w14:paraId="2CE482E5" w14:textId="77777777" w:rsidTr="00BF5B63">
        <w:trPr>
          <w:trHeight w:val="233"/>
          <w:jc w:val="center"/>
        </w:trPr>
        <w:tc>
          <w:tcPr>
            <w:tcW w:w="9032" w:type="dxa"/>
            <w:tcBorders>
              <w:top w:val="single" w:sz="2" w:space="0" w:color="auto"/>
              <w:bottom w:val="single" w:sz="12" w:space="0" w:color="auto"/>
            </w:tcBorders>
            <w:vAlign w:val="center"/>
          </w:tcPr>
          <w:p w14:paraId="7B9999BF" w14:textId="77777777" w:rsidR="00BF5B63" w:rsidRDefault="005E3518" w:rsidP="003F1D5F">
            <w:pPr>
              <w:rPr>
                <w:rFonts w:ascii="Arial" w:hAnsi="Arial" w:cs="Arial"/>
                <w:b/>
                <w:bCs/>
                <w:i/>
                <w:iCs/>
              </w:rPr>
            </w:pPr>
            <w:r w:rsidRPr="005E3518">
              <w:rPr>
                <w:rFonts w:ascii="Arial" w:hAnsi="Arial" w:cs="Arial"/>
                <w:b/>
                <w:bCs/>
                <w:i/>
                <w:iCs/>
              </w:rPr>
              <w:lastRenderedPageBreak/>
              <w:t>B.3.5.Sosyal, kültürel, sportif faaliyetler</w:t>
            </w:r>
          </w:p>
          <w:p w14:paraId="3E0026E6" w14:textId="77777777" w:rsidR="00C67F2D" w:rsidRDefault="00C67F2D" w:rsidP="003F1D5F">
            <w:pPr>
              <w:rPr>
                <w:rFonts w:ascii="Arial" w:hAnsi="Arial" w:cs="Arial"/>
                <w:b/>
                <w:bCs/>
                <w:i/>
                <w:iCs/>
              </w:rPr>
            </w:pPr>
          </w:p>
          <w:p w14:paraId="1A8545C7" w14:textId="2913749B" w:rsidR="00C67F2D" w:rsidRDefault="00C67F2D" w:rsidP="00C67F2D">
            <w:pPr>
              <w:jc w:val="both"/>
              <w:rPr>
                <w:rFonts w:ascii="Arial" w:hAnsi="Arial" w:cs="Arial"/>
              </w:rPr>
            </w:pPr>
            <w:r>
              <w:rPr>
                <w:rFonts w:ascii="Arial" w:hAnsi="Arial" w:cs="Arial"/>
              </w:rPr>
              <w:t xml:space="preserve">Bölümümüz 2022 yılında LALTS isimsi uluslararası bir konferans gerçekleştirmiştir. Bu konferans 9 farklı ülkeden 10 farklı üniversite tarafından ortaklaşa düzenlenmiş olup </w:t>
            </w:r>
            <w:r w:rsidRPr="00C67F2D">
              <w:rPr>
                <w:rFonts w:ascii="Arial" w:hAnsi="Arial" w:cs="Arial"/>
              </w:rPr>
              <w:t xml:space="preserve">İki gün süren konferansta üç ayrı sınıfta toplam 12 oturum, 72 sunum, 2 davetli konuşma </w:t>
            </w:r>
            <w:r w:rsidR="00F45D30" w:rsidRPr="00C67F2D">
              <w:rPr>
                <w:rFonts w:ascii="Arial" w:hAnsi="Arial" w:cs="Arial"/>
              </w:rPr>
              <w:t>yapm</w:t>
            </w:r>
            <w:r w:rsidR="00F45D30">
              <w:rPr>
                <w:rFonts w:ascii="Arial" w:hAnsi="Arial" w:cs="Arial"/>
              </w:rPr>
              <w:t>ıştır</w:t>
            </w:r>
            <w:r>
              <w:rPr>
                <w:rFonts w:ascii="Arial" w:hAnsi="Arial" w:cs="Arial"/>
              </w:rPr>
              <w:t>.</w:t>
            </w:r>
          </w:p>
          <w:p w14:paraId="3AB3D104" w14:textId="77777777" w:rsidR="00C67F2D" w:rsidRDefault="00C67F2D" w:rsidP="00C67F2D">
            <w:pPr>
              <w:jc w:val="both"/>
              <w:rPr>
                <w:rFonts w:ascii="Arial" w:hAnsi="Arial" w:cs="Arial"/>
              </w:rPr>
            </w:pPr>
          </w:p>
          <w:p w14:paraId="02874BAE" w14:textId="3BF651AA" w:rsidR="00C67F2D" w:rsidRDefault="00000000" w:rsidP="003F1D5F">
            <w:pPr>
              <w:rPr>
                <w:rFonts w:ascii="Arial" w:hAnsi="Arial" w:cs="Arial"/>
              </w:rPr>
            </w:pPr>
            <w:hyperlink r:id="rId36" w:history="1">
              <w:r w:rsidR="00C67F2D" w:rsidRPr="00687DDB">
                <w:rPr>
                  <w:rStyle w:val="Hyperlink"/>
                  <w:rFonts w:ascii="Arial" w:hAnsi="Arial" w:cs="Arial"/>
                </w:rPr>
                <w:t>https://lalts.karabuk.edu.tr/index.aspx</w:t>
              </w:r>
            </w:hyperlink>
          </w:p>
          <w:p w14:paraId="6DA33494" w14:textId="77777777" w:rsidR="00C67F2D" w:rsidRDefault="00C67F2D" w:rsidP="003F1D5F">
            <w:pPr>
              <w:rPr>
                <w:rFonts w:ascii="Arial" w:hAnsi="Arial" w:cs="Arial"/>
              </w:rPr>
            </w:pPr>
          </w:p>
          <w:p w14:paraId="3DBB043C" w14:textId="244DBB43" w:rsidR="00C67F2D" w:rsidRDefault="00000000" w:rsidP="003F1D5F">
            <w:pPr>
              <w:rPr>
                <w:rFonts w:ascii="Arial" w:hAnsi="Arial" w:cs="Arial"/>
              </w:rPr>
            </w:pPr>
            <w:hyperlink r:id="rId37" w:history="1">
              <w:r w:rsidR="00C67F2D" w:rsidRPr="00687DDB">
                <w:rPr>
                  <w:rStyle w:val="Hyperlink"/>
                  <w:rFonts w:ascii="Arial" w:hAnsi="Arial" w:cs="Arial"/>
                </w:rPr>
                <w:t>https://kulliye.karabuk.edu.tr/kbude-lalts-konferansi/</w:t>
              </w:r>
            </w:hyperlink>
          </w:p>
          <w:p w14:paraId="490A5826" w14:textId="5515C564" w:rsidR="00C67F2D" w:rsidRPr="00C67F2D" w:rsidRDefault="00C67F2D" w:rsidP="003F1D5F">
            <w:pPr>
              <w:rPr>
                <w:rFonts w:ascii="Arial" w:hAnsi="Arial" w:cs="Arial"/>
              </w:rPr>
            </w:pPr>
          </w:p>
        </w:tc>
      </w:tr>
      <w:tr w:rsidR="00B56CBD" w14:paraId="14E98A03" w14:textId="77777777" w:rsidTr="003F1D5F">
        <w:trPr>
          <w:jc w:val="center"/>
        </w:trPr>
        <w:tc>
          <w:tcPr>
            <w:tcW w:w="9032" w:type="dxa"/>
            <w:tcBorders>
              <w:top w:val="single" w:sz="12" w:space="0" w:color="auto"/>
              <w:bottom w:val="single" w:sz="12" w:space="0" w:color="auto"/>
            </w:tcBorders>
            <w:shd w:val="clear" w:color="auto" w:fill="FFF2CC" w:themeFill="accent4" w:themeFillTint="33"/>
            <w:vAlign w:val="center"/>
          </w:tcPr>
          <w:p w14:paraId="63C197CD" w14:textId="6341FC51" w:rsidR="00B56CBD" w:rsidRDefault="005E3518" w:rsidP="00B56CBD">
            <w:pPr>
              <w:jc w:val="both"/>
              <w:rPr>
                <w:rFonts w:ascii="Arial" w:hAnsi="Arial" w:cs="Arial"/>
                <w:b/>
                <w:bCs/>
              </w:rPr>
            </w:pPr>
            <w:r>
              <w:rPr>
                <w:rFonts w:ascii="Arial" w:hAnsi="Arial" w:cs="Arial"/>
                <w:b/>
                <w:bCs/>
              </w:rPr>
              <w:t>B.</w:t>
            </w:r>
            <w:r w:rsidR="00B56CBD">
              <w:rPr>
                <w:rFonts w:ascii="Arial" w:hAnsi="Arial" w:cs="Arial"/>
                <w:b/>
                <w:bCs/>
              </w:rPr>
              <w:t xml:space="preserve">4. </w:t>
            </w:r>
            <w:r w:rsidRPr="005E3518">
              <w:rPr>
                <w:rFonts w:ascii="Arial" w:hAnsi="Arial" w:cs="Arial"/>
                <w:b/>
                <w:bCs/>
              </w:rPr>
              <w:t>ÖĞRETİM KADROSU</w:t>
            </w:r>
          </w:p>
        </w:tc>
      </w:tr>
      <w:tr w:rsidR="00B56CBD" w14:paraId="334DD3A7" w14:textId="77777777" w:rsidTr="003F1D5F">
        <w:trPr>
          <w:jc w:val="center"/>
        </w:trPr>
        <w:tc>
          <w:tcPr>
            <w:tcW w:w="9032" w:type="dxa"/>
            <w:tcBorders>
              <w:top w:val="single" w:sz="12" w:space="0" w:color="auto"/>
              <w:bottom w:val="single" w:sz="12" w:space="0" w:color="auto"/>
            </w:tcBorders>
            <w:vAlign w:val="center"/>
          </w:tcPr>
          <w:p w14:paraId="6CA02172" w14:textId="77777777" w:rsidR="005E3518" w:rsidRDefault="005E3518" w:rsidP="003F1D5F">
            <w:pPr>
              <w:rPr>
                <w:rFonts w:ascii="Arial" w:hAnsi="Arial" w:cs="Arial"/>
                <w:b/>
                <w:bCs/>
                <w:i/>
                <w:iCs/>
              </w:rPr>
            </w:pPr>
            <w:r w:rsidRPr="005E3518">
              <w:rPr>
                <w:rFonts w:ascii="Arial" w:hAnsi="Arial" w:cs="Arial"/>
                <w:b/>
                <w:bCs/>
                <w:i/>
                <w:iCs/>
              </w:rPr>
              <w:t>B.4.</w:t>
            </w:r>
            <w:r>
              <w:rPr>
                <w:rFonts w:ascii="Arial" w:hAnsi="Arial" w:cs="Arial"/>
                <w:b/>
                <w:bCs/>
                <w:i/>
                <w:iCs/>
              </w:rPr>
              <w:t>1</w:t>
            </w:r>
            <w:r w:rsidRPr="005E3518">
              <w:rPr>
                <w:rFonts w:ascii="Arial" w:hAnsi="Arial" w:cs="Arial"/>
                <w:b/>
                <w:bCs/>
                <w:i/>
                <w:iCs/>
              </w:rPr>
              <w:t>.Öğretim yetkinlikleri ve gelişimi</w:t>
            </w:r>
          </w:p>
          <w:p w14:paraId="0B3620F2" w14:textId="77777777" w:rsidR="00BF5B63" w:rsidRDefault="00BF5B63" w:rsidP="003F1D5F">
            <w:pPr>
              <w:rPr>
                <w:rFonts w:ascii="Arial" w:hAnsi="Arial" w:cs="Arial"/>
                <w:b/>
                <w:bCs/>
                <w:i/>
                <w:iCs/>
              </w:rPr>
            </w:pPr>
          </w:p>
          <w:p w14:paraId="22B26933" w14:textId="197DA8B1" w:rsidR="00F45D30" w:rsidRPr="00AE373E" w:rsidRDefault="00F45D30" w:rsidP="00F45D30">
            <w:pPr>
              <w:rPr>
                <w:rFonts w:ascii="Arial" w:hAnsi="Arial" w:cs="Arial"/>
              </w:rPr>
            </w:pPr>
            <w:r w:rsidRPr="00AE373E">
              <w:rPr>
                <w:rFonts w:ascii="Arial" w:hAnsi="Arial" w:cs="Arial"/>
              </w:rPr>
              <w:t>Bölümümüz</w:t>
            </w:r>
            <w:r w:rsidR="00AE373E" w:rsidRPr="00AE373E">
              <w:rPr>
                <w:rFonts w:ascii="Arial" w:hAnsi="Arial" w:cs="Arial"/>
              </w:rPr>
              <w:t>ün</w:t>
            </w:r>
            <w:r w:rsidRPr="00AE373E">
              <w:rPr>
                <w:rFonts w:ascii="Arial" w:hAnsi="Arial" w:cs="Arial"/>
              </w:rPr>
              <w:t xml:space="preserve"> ak</w:t>
            </w:r>
            <w:r w:rsidR="00AE373E" w:rsidRPr="00AE373E">
              <w:rPr>
                <w:rFonts w:ascii="Arial" w:hAnsi="Arial" w:cs="Arial"/>
              </w:rPr>
              <w:t>a</w:t>
            </w:r>
            <w:r w:rsidRPr="00AE373E">
              <w:rPr>
                <w:rFonts w:ascii="Arial" w:hAnsi="Arial" w:cs="Arial"/>
              </w:rPr>
              <w:t>demik kadrosu şu şekildedir</w:t>
            </w:r>
            <w:r w:rsidR="00AE373E">
              <w:rPr>
                <w:rFonts w:ascii="Arial" w:hAnsi="Arial" w:cs="Arial"/>
              </w:rPr>
              <w:t>:</w:t>
            </w:r>
          </w:p>
          <w:p w14:paraId="79213C4E" w14:textId="77777777" w:rsidR="00F45D30" w:rsidRPr="00AE373E" w:rsidRDefault="00F45D30" w:rsidP="00F45D30">
            <w:pPr>
              <w:rPr>
                <w:rFonts w:ascii="Arial" w:hAnsi="Arial" w:cs="Arial"/>
              </w:rPr>
            </w:pPr>
          </w:p>
          <w:p w14:paraId="317A9056" w14:textId="77777777" w:rsidR="00F45D30" w:rsidRPr="00AE373E" w:rsidRDefault="00F45D30" w:rsidP="00F45D30">
            <w:pPr>
              <w:rPr>
                <w:rFonts w:ascii="Arial" w:hAnsi="Arial" w:cs="Arial"/>
              </w:rPr>
            </w:pPr>
            <w:r w:rsidRPr="00AE373E">
              <w:rPr>
                <w:rFonts w:ascii="Arial" w:hAnsi="Arial" w:cs="Arial"/>
              </w:rPr>
              <w:t>Prof. Dr. Abdül Serdar ÖZTÜRK</w:t>
            </w:r>
          </w:p>
          <w:p w14:paraId="3458D0B7" w14:textId="77777777" w:rsidR="00F45D30" w:rsidRPr="00AE373E" w:rsidRDefault="00F45D30" w:rsidP="00F45D30">
            <w:pPr>
              <w:rPr>
                <w:rFonts w:ascii="Arial" w:hAnsi="Arial" w:cs="Arial"/>
              </w:rPr>
            </w:pPr>
            <w:r w:rsidRPr="00AE373E">
              <w:rPr>
                <w:rFonts w:ascii="Arial" w:hAnsi="Arial" w:cs="Arial"/>
              </w:rPr>
              <w:t>Doç. Dr. İrfan TOSUNCUOĞLU</w:t>
            </w:r>
          </w:p>
          <w:p w14:paraId="04DC03A7" w14:textId="77777777" w:rsidR="00F45D30" w:rsidRPr="00AE373E" w:rsidRDefault="00F45D30" w:rsidP="00F45D30">
            <w:pPr>
              <w:rPr>
                <w:rFonts w:ascii="Arial" w:hAnsi="Arial" w:cs="Arial"/>
              </w:rPr>
            </w:pPr>
            <w:r w:rsidRPr="00AE373E">
              <w:rPr>
                <w:rFonts w:ascii="Arial" w:hAnsi="Arial" w:cs="Arial"/>
              </w:rPr>
              <w:t>Doç. Dr. Özkan KIRMIZI</w:t>
            </w:r>
          </w:p>
          <w:p w14:paraId="5DE036D4" w14:textId="77777777" w:rsidR="00F45D30" w:rsidRPr="00AE373E" w:rsidRDefault="00F45D30" w:rsidP="00F45D30">
            <w:pPr>
              <w:rPr>
                <w:rFonts w:ascii="Arial" w:hAnsi="Arial" w:cs="Arial"/>
              </w:rPr>
            </w:pPr>
            <w:r w:rsidRPr="00AE373E">
              <w:rPr>
                <w:rFonts w:ascii="Arial" w:hAnsi="Arial" w:cs="Arial"/>
              </w:rPr>
              <w:t>Doç. Dr. Harith Ismail TURKİ</w:t>
            </w:r>
          </w:p>
          <w:p w14:paraId="3D0D5D66" w14:textId="77777777" w:rsidR="00F45D30" w:rsidRPr="00AE373E" w:rsidRDefault="00F45D30" w:rsidP="00F45D30">
            <w:pPr>
              <w:rPr>
                <w:rFonts w:ascii="Arial" w:hAnsi="Arial" w:cs="Arial"/>
              </w:rPr>
            </w:pPr>
            <w:r w:rsidRPr="00AE373E">
              <w:rPr>
                <w:rFonts w:ascii="Arial" w:hAnsi="Arial" w:cs="Arial"/>
              </w:rPr>
              <w:t>Doç. Dr. Tavgah Ghulam SAEED</w:t>
            </w:r>
          </w:p>
          <w:p w14:paraId="60D3CEE0" w14:textId="77777777" w:rsidR="00F45D30" w:rsidRPr="00AE373E" w:rsidRDefault="00F45D30" w:rsidP="00F45D30">
            <w:pPr>
              <w:rPr>
                <w:rFonts w:ascii="Arial" w:hAnsi="Arial" w:cs="Arial"/>
              </w:rPr>
            </w:pPr>
            <w:r w:rsidRPr="00AE373E">
              <w:rPr>
                <w:rFonts w:ascii="Arial" w:hAnsi="Arial" w:cs="Arial"/>
              </w:rPr>
              <w:t>Dr. Öğretim Üyesi Samet GÜVEN</w:t>
            </w:r>
          </w:p>
          <w:p w14:paraId="6996EA06" w14:textId="77777777" w:rsidR="00F45D30" w:rsidRPr="00AE373E" w:rsidRDefault="00F45D30" w:rsidP="00F45D30">
            <w:pPr>
              <w:rPr>
                <w:rFonts w:ascii="Arial" w:hAnsi="Arial" w:cs="Arial"/>
              </w:rPr>
            </w:pPr>
            <w:r w:rsidRPr="00AE373E">
              <w:rPr>
                <w:rFonts w:ascii="Arial" w:hAnsi="Arial" w:cs="Arial"/>
              </w:rPr>
              <w:t>Dr. Öğretim Üyesi Mustafa CANLI</w:t>
            </w:r>
          </w:p>
          <w:p w14:paraId="5D986E7F" w14:textId="77777777" w:rsidR="00F45D30" w:rsidRPr="00AE373E" w:rsidRDefault="00F45D30" w:rsidP="00F45D30">
            <w:pPr>
              <w:rPr>
                <w:rFonts w:ascii="Arial" w:hAnsi="Arial" w:cs="Arial"/>
              </w:rPr>
            </w:pPr>
            <w:r w:rsidRPr="00AE373E">
              <w:rPr>
                <w:rFonts w:ascii="Arial" w:hAnsi="Arial" w:cs="Arial"/>
              </w:rPr>
              <w:t>Dr. Öğretim Üyesi Zeliha IŞIK</w:t>
            </w:r>
          </w:p>
          <w:p w14:paraId="156B4A90" w14:textId="77777777" w:rsidR="00F45D30" w:rsidRPr="00AE373E" w:rsidRDefault="00F45D30" w:rsidP="00F45D30">
            <w:pPr>
              <w:rPr>
                <w:rFonts w:ascii="Arial" w:hAnsi="Arial" w:cs="Arial"/>
              </w:rPr>
            </w:pPr>
            <w:r w:rsidRPr="00AE373E">
              <w:rPr>
                <w:rFonts w:ascii="Arial" w:hAnsi="Arial" w:cs="Arial"/>
              </w:rPr>
              <w:t>Dr. Öğretim Üyesi Nayef JOMAA</w:t>
            </w:r>
          </w:p>
          <w:p w14:paraId="21529364" w14:textId="77777777" w:rsidR="00F45D30" w:rsidRPr="00AE373E" w:rsidRDefault="00F45D30" w:rsidP="00F45D30">
            <w:pPr>
              <w:rPr>
                <w:rFonts w:ascii="Arial" w:hAnsi="Arial" w:cs="Arial"/>
              </w:rPr>
            </w:pPr>
            <w:r w:rsidRPr="00AE373E">
              <w:rPr>
                <w:rFonts w:ascii="Arial" w:hAnsi="Arial" w:cs="Arial"/>
              </w:rPr>
              <w:t>Dr. Öğretim Üyesi Nazila HEİDARZADEGAN</w:t>
            </w:r>
          </w:p>
          <w:p w14:paraId="7AD70E2C" w14:textId="77777777" w:rsidR="00F45D30" w:rsidRPr="00AE373E" w:rsidRDefault="00F45D30" w:rsidP="00F45D30">
            <w:pPr>
              <w:rPr>
                <w:rFonts w:ascii="Arial" w:hAnsi="Arial" w:cs="Arial"/>
              </w:rPr>
            </w:pPr>
            <w:r w:rsidRPr="00AE373E">
              <w:rPr>
                <w:rFonts w:ascii="Arial" w:hAnsi="Arial" w:cs="Arial"/>
              </w:rPr>
              <w:t>Öğr. Gör. Oya ÖNALAN</w:t>
            </w:r>
          </w:p>
          <w:p w14:paraId="5319ACC4" w14:textId="77777777" w:rsidR="00F45D30" w:rsidRPr="00AE373E" w:rsidRDefault="00F45D30" w:rsidP="00F45D30">
            <w:pPr>
              <w:rPr>
                <w:rFonts w:ascii="Arial" w:hAnsi="Arial" w:cs="Arial"/>
              </w:rPr>
            </w:pPr>
            <w:r w:rsidRPr="00AE373E">
              <w:rPr>
                <w:rFonts w:ascii="Arial" w:hAnsi="Arial" w:cs="Arial"/>
              </w:rPr>
              <w:t>Öğr. Gör. Emine AYDIN</w:t>
            </w:r>
          </w:p>
          <w:p w14:paraId="070923B7" w14:textId="77777777" w:rsidR="00F45D30" w:rsidRPr="00AE373E" w:rsidRDefault="00F45D30" w:rsidP="00F45D30">
            <w:pPr>
              <w:rPr>
                <w:rFonts w:ascii="Arial" w:hAnsi="Arial" w:cs="Arial"/>
              </w:rPr>
            </w:pPr>
            <w:r w:rsidRPr="00AE373E">
              <w:rPr>
                <w:rFonts w:ascii="Arial" w:hAnsi="Arial" w:cs="Arial"/>
              </w:rPr>
              <w:t>Araştırma Görevlisi Hatice Esra MESCİOĞLU</w:t>
            </w:r>
          </w:p>
          <w:p w14:paraId="0BAEA50C" w14:textId="77777777" w:rsidR="00F45D30" w:rsidRPr="00AE373E" w:rsidRDefault="00F45D30" w:rsidP="00F45D30">
            <w:pPr>
              <w:rPr>
                <w:rFonts w:ascii="Arial" w:hAnsi="Arial" w:cs="Arial"/>
              </w:rPr>
            </w:pPr>
            <w:r w:rsidRPr="00AE373E">
              <w:rPr>
                <w:rFonts w:ascii="Arial" w:hAnsi="Arial" w:cs="Arial"/>
              </w:rPr>
              <w:t>Araştırma Görevlisi Yasemin ERDOĞAN</w:t>
            </w:r>
          </w:p>
          <w:p w14:paraId="5CF4C1A5" w14:textId="77777777" w:rsidR="00BF5B63" w:rsidRDefault="00F45D30" w:rsidP="00F45D30">
            <w:pPr>
              <w:rPr>
                <w:rFonts w:ascii="Arial" w:hAnsi="Arial" w:cs="Arial"/>
              </w:rPr>
            </w:pPr>
            <w:r w:rsidRPr="00AE373E">
              <w:rPr>
                <w:rFonts w:ascii="Arial" w:hAnsi="Arial" w:cs="Arial"/>
              </w:rPr>
              <w:t>Araştırma Görevlisi Pelin GÖLCÜK MİRZA</w:t>
            </w:r>
          </w:p>
          <w:p w14:paraId="3DDDA5B1" w14:textId="77777777" w:rsidR="00AE373E" w:rsidRPr="00AE373E" w:rsidRDefault="00AE373E" w:rsidP="00F45D30">
            <w:pPr>
              <w:rPr>
                <w:rFonts w:ascii="Arial" w:hAnsi="Arial" w:cs="Arial"/>
              </w:rPr>
            </w:pPr>
          </w:p>
          <w:p w14:paraId="49316D4F" w14:textId="1A949E27" w:rsidR="00AE373E" w:rsidRPr="00AE373E" w:rsidRDefault="00000000" w:rsidP="00F45D30">
            <w:pPr>
              <w:rPr>
                <w:rFonts w:ascii="Arial" w:hAnsi="Arial" w:cs="Arial"/>
              </w:rPr>
            </w:pPr>
            <w:hyperlink r:id="rId38" w:history="1">
              <w:r w:rsidR="00AE373E" w:rsidRPr="00AE373E">
                <w:rPr>
                  <w:rStyle w:val="Hyperlink"/>
                  <w:rFonts w:ascii="Arial" w:hAnsi="Arial" w:cs="Arial"/>
                </w:rPr>
                <w:t>https://edebiyat.karabuk.edu.tr/akademikPersonel.aspx?BA=batidilleri</w:t>
              </w:r>
            </w:hyperlink>
          </w:p>
          <w:p w14:paraId="2BC5CE03" w14:textId="77777777" w:rsidR="00AE373E" w:rsidRPr="00AE373E" w:rsidRDefault="00AE373E" w:rsidP="00F45D30">
            <w:pPr>
              <w:rPr>
                <w:rFonts w:ascii="Arial" w:hAnsi="Arial" w:cs="Arial"/>
              </w:rPr>
            </w:pPr>
          </w:p>
          <w:p w14:paraId="424063D5" w14:textId="79C06485" w:rsidR="00382007" w:rsidRDefault="00AE373E" w:rsidP="00382007">
            <w:pPr>
              <w:rPr>
                <w:rFonts w:ascii="Arial" w:hAnsi="Arial" w:cs="Arial"/>
              </w:rPr>
            </w:pPr>
            <w:r w:rsidRPr="00AE373E">
              <w:rPr>
                <w:rFonts w:ascii="Arial" w:hAnsi="Arial" w:cs="Arial"/>
              </w:rPr>
              <w:t>Bölümümüz</w:t>
            </w:r>
            <w:r>
              <w:rPr>
                <w:rFonts w:ascii="Arial" w:hAnsi="Arial" w:cs="Arial"/>
              </w:rPr>
              <w:t xml:space="preserve"> İngiliz Edebiyatı, Dilbilim ve İngilizce Öğretimi alanlarında</w:t>
            </w:r>
            <w:r w:rsidR="00382007">
              <w:rPr>
                <w:rFonts w:ascii="Arial" w:hAnsi="Arial" w:cs="Arial"/>
              </w:rPr>
              <w:t xml:space="preserve"> yetkin akademisyenlerden oluşmaktadır. İngiliz Edebiyatı alanında</w:t>
            </w:r>
            <w:r w:rsidR="005A7F4D">
              <w:rPr>
                <w:rFonts w:ascii="Arial" w:hAnsi="Arial" w:cs="Arial"/>
              </w:rPr>
              <w:t>:</w:t>
            </w:r>
            <w:r w:rsidR="00382007">
              <w:rPr>
                <w:rFonts w:ascii="Arial" w:hAnsi="Arial" w:cs="Arial"/>
              </w:rPr>
              <w:t xml:space="preserve"> </w:t>
            </w:r>
          </w:p>
          <w:p w14:paraId="0BBF908F" w14:textId="1247926E" w:rsidR="00382007" w:rsidRDefault="00382007" w:rsidP="00382007">
            <w:pPr>
              <w:rPr>
                <w:rFonts w:ascii="Arial" w:hAnsi="Arial" w:cs="Arial"/>
              </w:rPr>
            </w:pPr>
            <w:r>
              <w:rPr>
                <w:rFonts w:ascii="Arial" w:hAnsi="Arial" w:cs="Arial"/>
              </w:rPr>
              <w:t>Prof. Dr. A. Serdar ÖZTÜRK</w:t>
            </w:r>
          </w:p>
          <w:p w14:paraId="5EC93025" w14:textId="58D49655" w:rsidR="005A7F4D" w:rsidRDefault="00000000" w:rsidP="00382007">
            <w:pPr>
              <w:rPr>
                <w:rFonts w:ascii="Arial" w:hAnsi="Arial" w:cs="Arial"/>
              </w:rPr>
            </w:pPr>
            <w:hyperlink r:id="rId39" w:history="1">
              <w:r w:rsidR="005A7F4D" w:rsidRPr="00687DDB">
                <w:rPr>
                  <w:rStyle w:val="Hyperlink"/>
                  <w:rFonts w:ascii="Arial" w:hAnsi="Arial" w:cs="Arial"/>
                </w:rPr>
                <w:t>https://unis.karabuk.edu.tr/akademisyen/asozturk</w:t>
              </w:r>
            </w:hyperlink>
          </w:p>
          <w:p w14:paraId="59505457" w14:textId="77777777" w:rsidR="005A7F4D" w:rsidRDefault="005A7F4D" w:rsidP="00382007">
            <w:pPr>
              <w:rPr>
                <w:rFonts w:ascii="Arial" w:hAnsi="Arial" w:cs="Arial"/>
              </w:rPr>
            </w:pPr>
          </w:p>
          <w:p w14:paraId="36EBB6DA" w14:textId="1F4C9DD9" w:rsidR="00382007" w:rsidRPr="00382007" w:rsidRDefault="00382007" w:rsidP="00382007">
            <w:pPr>
              <w:rPr>
                <w:rFonts w:ascii="Arial" w:hAnsi="Arial" w:cs="Arial"/>
              </w:rPr>
            </w:pPr>
            <w:r w:rsidRPr="00382007">
              <w:rPr>
                <w:rFonts w:ascii="Arial" w:hAnsi="Arial" w:cs="Arial"/>
              </w:rPr>
              <w:t>Doç. Dr. Harith Ismail TURKİ</w:t>
            </w:r>
          </w:p>
          <w:p w14:paraId="71AF0B5E" w14:textId="318D899A" w:rsidR="005A7F4D" w:rsidRDefault="00000000" w:rsidP="00382007">
            <w:pPr>
              <w:rPr>
                <w:rFonts w:ascii="Arial" w:hAnsi="Arial" w:cs="Arial"/>
              </w:rPr>
            </w:pPr>
            <w:hyperlink r:id="rId40" w:history="1">
              <w:r w:rsidR="005A7F4D" w:rsidRPr="00687DDB">
                <w:rPr>
                  <w:rStyle w:val="Hyperlink"/>
                  <w:rFonts w:ascii="Arial" w:hAnsi="Arial" w:cs="Arial"/>
                </w:rPr>
                <w:t>https://unis.karabuk.edu.tr/akademisyen/harith.turki</w:t>
              </w:r>
            </w:hyperlink>
          </w:p>
          <w:p w14:paraId="330D3B45" w14:textId="77777777" w:rsidR="005A7F4D" w:rsidRDefault="005A7F4D" w:rsidP="00382007">
            <w:pPr>
              <w:rPr>
                <w:rFonts w:ascii="Arial" w:hAnsi="Arial" w:cs="Arial"/>
              </w:rPr>
            </w:pPr>
          </w:p>
          <w:p w14:paraId="0BD28DD5" w14:textId="6748DF65" w:rsidR="00382007" w:rsidRPr="00382007" w:rsidRDefault="00382007" w:rsidP="00382007">
            <w:pPr>
              <w:rPr>
                <w:rFonts w:ascii="Arial" w:hAnsi="Arial" w:cs="Arial"/>
              </w:rPr>
            </w:pPr>
            <w:r w:rsidRPr="00382007">
              <w:rPr>
                <w:rFonts w:ascii="Arial" w:hAnsi="Arial" w:cs="Arial"/>
              </w:rPr>
              <w:t>Doç. Dr. Tavgah Ghulam SAEED</w:t>
            </w:r>
          </w:p>
          <w:p w14:paraId="28CFF162" w14:textId="32D1FFF9" w:rsidR="005A7F4D" w:rsidRDefault="00000000" w:rsidP="00382007">
            <w:pPr>
              <w:rPr>
                <w:rFonts w:ascii="Arial" w:hAnsi="Arial" w:cs="Arial"/>
              </w:rPr>
            </w:pPr>
            <w:hyperlink r:id="rId41" w:history="1">
              <w:r w:rsidR="005A7F4D" w:rsidRPr="00687DDB">
                <w:rPr>
                  <w:rStyle w:val="Hyperlink"/>
                  <w:rFonts w:ascii="Arial" w:hAnsi="Arial" w:cs="Arial"/>
                </w:rPr>
                <w:t>https://unis.karabuk.edu.tr/akademisyen/tavgah.saeed</w:t>
              </w:r>
            </w:hyperlink>
          </w:p>
          <w:p w14:paraId="5DAB1A48" w14:textId="77777777" w:rsidR="005A7F4D" w:rsidRDefault="005A7F4D" w:rsidP="00382007">
            <w:pPr>
              <w:rPr>
                <w:rFonts w:ascii="Arial" w:hAnsi="Arial" w:cs="Arial"/>
              </w:rPr>
            </w:pPr>
          </w:p>
          <w:p w14:paraId="2797E68B" w14:textId="635401A5" w:rsidR="00382007" w:rsidRPr="00382007" w:rsidRDefault="00382007" w:rsidP="00382007">
            <w:pPr>
              <w:rPr>
                <w:rFonts w:ascii="Arial" w:hAnsi="Arial" w:cs="Arial"/>
              </w:rPr>
            </w:pPr>
            <w:r w:rsidRPr="00382007">
              <w:rPr>
                <w:rFonts w:ascii="Arial" w:hAnsi="Arial" w:cs="Arial"/>
              </w:rPr>
              <w:t>Dr. Öğretim Üyesi Samet GÜVEN</w:t>
            </w:r>
          </w:p>
          <w:p w14:paraId="65479107" w14:textId="1A248297" w:rsidR="005A7F4D" w:rsidRDefault="00000000" w:rsidP="00382007">
            <w:pPr>
              <w:rPr>
                <w:rFonts w:ascii="Arial" w:hAnsi="Arial" w:cs="Arial"/>
              </w:rPr>
            </w:pPr>
            <w:hyperlink r:id="rId42" w:history="1">
              <w:r w:rsidR="005A7F4D" w:rsidRPr="00687DDB">
                <w:rPr>
                  <w:rStyle w:val="Hyperlink"/>
                  <w:rFonts w:ascii="Arial" w:hAnsi="Arial" w:cs="Arial"/>
                </w:rPr>
                <w:t>https://unis.karabuk.edu.tr/akademisyen/sametguven</w:t>
              </w:r>
            </w:hyperlink>
          </w:p>
          <w:p w14:paraId="3D7F1389" w14:textId="77777777" w:rsidR="005A7F4D" w:rsidRDefault="005A7F4D" w:rsidP="00382007">
            <w:pPr>
              <w:rPr>
                <w:rFonts w:ascii="Arial" w:hAnsi="Arial" w:cs="Arial"/>
              </w:rPr>
            </w:pPr>
          </w:p>
          <w:p w14:paraId="097424E3" w14:textId="4C6BF94B" w:rsidR="00382007" w:rsidRPr="00382007" w:rsidRDefault="00382007" w:rsidP="00382007">
            <w:pPr>
              <w:rPr>
                <w:rFonts w:ascii="Arial" w:hAnsi="Arial" w:cs="Arial"/>
              </w:rPr>
            </w:pPr>
            <w:r w:rsidRPr="00382007">
              <w:rPr>
                <w:rFonts w:ascii="Arial" w:hAnsi="Arial" w:cs="Arial"/>
              </w:rPr>
              <w:t>Dr. Öğretim Üyesi Mustafa CANLI</w:t>
            </w:r>
          </w:p>
          <w:p w14:paraId="0DFF14EF" w14:textId="08F38224" w:rsidR="005A7F4D" w:rsidRDefault="00000000" w:rsidP="00382007">
            <w:pPr>
              <w:rPr>
                <w:rFonts w:ascii="Arial" w:hAnsi="Arial" w:cs="Arial"/>
              </w:rPr>
            </w:pPr>
            <w:hyperlink r:id="rId43" w:history="1">
              <w:r w:rsidR="005A7F4D" w:rsidRPr="00687DDB">
                <w:rPr>
                  <w:rStyle w:val="Hyperlink"/>
                  <w:rFonts w:ascii="Arial" w:hAnsi="Arial" w:cs="Arial"/>
                </w:rPr>
                <w:t>https://unis.karabuk.edu.tr/akademisyen/mustafacanli</w:t>
              </w:r>
            </w:hyperlink>
          </w:p>
          <w:p w14:paraId="42BACF11" w14:textId="77777777" w:rsidR="005A7F4D" w:rsidRDefault="005A7F4D" w:rsidP="00382007">
            <w:pPr>
              <w:rPr>
                <w:rFonts w:ascii="Arial" w:hAnsi="Arial" w:cs="Arial"/>
              </w:rPr>
            </w:pPr>
          </w:p>
          <w:p w14:paraId="6C3DB934" w14:textId="0593B122" w:rsidR="00AE373E" w:rsidRPr="00AE373E" w:rsidRDefault="00382007" w:rsidP="00382007">
            <w:pPr>
              <w:rPr>
                <w:rFonts w:ascii="Arial" w:hAnsi="Arial" w:cs="Arial"/>
              </w:rPr>
            </w:pPr>
            <w:r w:rsidRPr="00382007">
              <w:rPr>
                <w:rFonts w:ascii="Arial" w:hAnsi="Arial" w:cs="Arial"/>
              </w:rPr>
              <w:t>Dr. Öğretim Üyesi Zeliha IŞIK</w:t>
            </w:r>
            <w:r>
              <w:rPr>
                <w:rFonts w:ascii="Arial" w:hAnsi="Arial" w:cs="Arial"/>
              </w:rPr>
              <w:t xml:space="preserve"> </w:t>
            </w:r>
          </w:p>
          <w:p w14:paraId="1A2AC8BB" w14:textId="701EAA1B" w:rsidR="00AE373E" w:rsidRPr="005A7F4D" w:rsidRDefault="00000000" w:rsidP="00F45D30">
            <w:pPr>
              <w:rPr>
                <w:rFonts w:ascii="Arial" w:hAnsi="Arial" w:cs="Arial"/>
              </w:rPr>
            </w:pPr>
            <w:hyperlink r:id="rId44" w:history="1">
              <w:r w:rsidR="005A7F4D" w:rsidRPr="005A7F4D">
                <w:rPr>
                  <w:rStyle w:val="Hyperlink"/>
                  <w:rFonts w:ascii="Arial" w:hAnsi="Arial" w:cs="Arial"/>
                </w:rPr>
                <w:t>https://unis.karabuk.edu.tr/akademisyen/i.zeliha</w:t>
              </w:r>
            </w:hyperlink>
          </w:p>
          <w:p w14:paraId="0A66028F" w14:textId="77777777" w:rsidR="005A7F4D" w:rsidRDefault="005A7F4D" w:rsidP="00F45D30">
            <w:pPr>
              <w:rPr>
                <w:rFonts w:ascii="Arial" w:hAnsi="Arial" w:cs="Arial"/>
                <w:b/>
                <w:bCs/>
              </w:rPr>
            </w:pPr>
          </w:p>
          <w:p w14:paraId="3C692097" w14:textId="77777777" w:rsidR="005A7F4D" w:rsidRPr="00AE373E" w:rsidRDefault="005A7F4D" w:rsidP="005A7F4D">
            <w:pPr>
              <w:rPr>
                <w:rFonts w:ascii="Arial" w:hAnsi="Arial" w:cs="Arial"/>
              </w:rPr>
            </w:pPr>
            <w:r w:rsidRPr="00AE373E">
              <w:rPr>
                <w:rFonts w:ascii="Arial" w:hAnsi="Arial" w:cs="Arial"/>
              </w:rPr>
              <w:t>Dr. Öğretim Üyesi Nazila HEİDARZADEGAN</w:t>
            </w:r>
          </w:p>
          <w:p w14:paraId="22CA0D33" w14:textId="25B258F3" w:rsidR="005A7F4D" w:rsidRPr="00D63B21" w:rsidRDefault="00000000" w:rsidP="00F45D30">
            <w:pPr>
              <w:rPr>
                <w:rFonts w:ascii="Arial" w:hAnsi="Arial" w:cs="Arial"/>
              </w:rPr>
            </w:pPr>
            <w:hyperlink r:id="rId45" w:history="1">
              <w:r w:rsidR="00D63B21" w:rsidRPr="00D63B21">
                <w:rPr>
                  <w:rStyle w:val="Hyperlink"/>
                  <w:rFonts w:ascii="Arial" w:hAnsi="Arial" w:cs="Arial"/>
                </w:rPr>
                <w:t>https://unis.karabuk.edu.tr/akademisyen/nazilaheidarzadegan</w:t>
              </w:r>
            </w:hyperlink>
          </w:p>
          <w:p w14:paraId="11603AFC" w14:textId="77777777" w:rsidR="00D63B21" w:rsidRDefault="00D63B21" w:rsidP="00F45D30">
            <w:pPr>
              <w:rPr>
                <w:rFonts w:ascii="Arial" w:hAnsi="Arial" w:cs="Arial"/>
                <w:b/>
                <w:bCs/>
              </w:rPr>
            </w:pPr>
          </w:p>
          <w:p w14:paraId="15E1CB79" w14:textId="610A617E" w:rsidR="005A7F4D" w:rsidRDefault="005A7F4D" w:rsidP="005A7F4D">
            <w:pPr>
              <w:rPr>
                <w:rFonts w:ascii="Arial" w:hAnsi="Arial" w:cs="Arial"/>
              </w:rPr>
            </w:pPr>
            <w:r w:rsidRPr="00AE373E">
              <w:rPr>
                <w:rFonts w:ascii="Arial" w:hAnsi="Arial" w:cs="Arial"/>
              </w:rPr>
              <w:t>Araştırma Görevlisi Hatice Esra MESCİOĞLU</w:t>
            </w:r>
          </w:p>
          <w:p w14:paraId="664B0400" w14:textId="13961F63" w:rsidR="005A7F4D" w:rsidRDefault="00000000" w:rsidP="005A7F4D">
            <w:pPr>
              <w:rPr>
                <w:rFonts w:ascii="Arial" w:hAnsi="Arial" w:cs="Arial"/>
              </w:rPr>
            </w:pPr>
            <w:hyperlink r:id="rId46" w:history="1">
              <w:r w:rsidR="00D63B21" w:rsidRPr="00687DDB">
                <w:rPr>
                  <w:rStyle w:val="Hyperlink"/>
                  <w:rFonts w:ascii="Arial" w:hAnsi="Arial" w:cs="Arial"/>
                </w:rPr>
                <w:t>https://unis.karabuk.edu.tr/akademisyen/hmescioglu</w:t>
              </w:r>
            </w:hyperlink>
          </w:p>
          <w:p w14:paraId="1B87D4EE" w14:textId="77777777" w:rsidR="00D63B21" w:rsidRPr="00AE373E" w:rsidRDefault="00D63B21" w:rsidP="005A7F4D">
            <w:pPr>
              <w:rPr>
                <w:rFonts w:ascii="Arial" w:hAnsi="Arial" w:cs="Arial"/>
              </w:rPr>
            </w:pPr>
          </w:p>
          <w:p w14:paraId="1247A179" w14:textId="77777777" w:rsidR="005A7F4D" w:rsidRDefault="005A7F4D" w:rsidP="005A7F4D">
            <w:pPr>
              <w:rPr>
                <w:rFonts w:ascii="Arial" w:hAnsi="Arial" w:cs="Arial"/>
              </w:rPr>
            </w:pPr>
            <w:r w:rsidRPr="00AE373E">
              <w:rPr>
                <w:rFonts w:ascii="Arial" w:hAnsi="Arial" w:cs="Arial"/>
              </w:rPr>
              <w:t>Araştırma Görevlisi Pelin GÖLCÜK MİRZA</w:t>
            </w:r>
          </w:p>
          <w:p w14:paraId="23D5ACEB" w14:textId="4885D7C0" w:rsidR="005A7F4D" w:rsidRPr="00D63B21" w:rsidRDefault="00000000" w:rsidP="00F45D30">
            <w:pPr>
              <w:rPr>
                <w:rFonts w:ascii="Arial" w:hAnsi="Arial" w:cs="Arial"/>
              </w:rPr>
            </w:pPr>
            <w:hyperlink r:id="rId47" w:history="1">
              <w:r w:rsidR="00D63B21" w:rsidRPr="00D63B21">
                <w:rPr>
                  <w:rStyle w:val="Hyperlink"/>
                  <w:rFonts w:ascii="Arial" w:hAnsi="Arial" w:cs="Arial"/>
                </w:rPr>
                <w:t>https://unis.karabuk.edu.tr/akademisyen/pelinmirza</w:t>
              </w:r>
            </w:hyperlink>
          </w:p>
          <w:p w14:paraId="2121DAE1" w14:textId="51B2C47B" w:rsidR="00D63B21" w:rsidRDefault="00D63B21" w:rsidP="00F45D30">
            <w:pPr>
              <w:rPr>
                <w:rFonts w:ascii="Arial" w:hAnsi="Arial" w:cs="Arial"/>
                <w:b/>
                <w:bCs/>
              </w:rPr>
            </w:pPr>
          </w:p>
          <w:p w14:paraId="52287375" w14:textId="16FF62A6" w:rsidR="00D63B21" w:rsidRDefault="009519AC" w:rsidP="00F45D30">
            <w:pPr>
              <w:rPr>
                <w:rFonts w:ascii="Arial" w:hAnsi="Arial" w:cs="Arial"/>
              </w:rPr>
            </w:pPr>
            <w:r w:rsidRPr="009519AC">
              <w:rPr>
                <w:rFonts w:ascii="Arial" w:hAnsi="Arial" w:cs="Arial"/>
              </w:rPr>
              <w:t>Dilbilim alanında</w:t>
            </w:r>
          </w:p>
          <w:p w14:paraId="119F39E3" w14:textId="53EDB0E9" w:rsidR="009519AC" w:rsidRDefault="009519AC" w:rsidP="009519AC">
            <w:pPr>
              <w:rPr>
                <w:rFonts w:ascii="Arial" w:hAnsi="Arial" w:cs="Arial"/>
              </w:rPr>
            </w:pPr>
            <w:r w:rsidRPr="00AE373E">
              <w:rPr>
                <w:rFonts w:ascii="Arial" w:hAnsi="Arial" w:cs="Arial"/>
              </w:rPr>
              <w:t>Dr. Öğretim Üyesi Nayef JOMAA</w:t>
            </w:r>
          </w:p>
          <w:p w14:paraId="60A8CFE8" w14:textId="01076310" w:rsidR="009519AC" w:rsidRDefault="00000000" w:rsidP="009519AC">
            <w:pPr>
              <w:rPr>
                <w:rFonts w:ascii="Arial" w:hAnsi="Arial" w:cs="Arial"/>
              </w:rPr>
            </w:pPr>
            <w:hyperlink r:id="rId48" w:history="1">
              <w:r w:rsidR="002F1CF7" w:rsidRPr="00687DDB">
                <w:rPr>
                  <w:rStyle w:val="Hyperlink"/>
                  <w:rFonts w:ascii="Arial" w:hAnsi="Arial" w:cs="Arial"/>
                </w:rPr>
                <w:t>https://unis.karabuk.edu.tr/akademisyen/nayefjomaa</w:t>
              </w:r>
            </w:hyperlink>
          </w:p>
          <w:p w14:paraId="04B93238" w14:textId="77777777" w:rsidR="009519AC" w:rsidRPr="00AE373E" w:rsidRDefault="009519AC" w:rsidP="009519AC">
            <w:pPr>
              <w:rPr>
                <w:rFonts w:ascii="Arial" w:hAnsi="Arial" w:cs="Arial"/>
              </w:rPr>
            </w:pPr>
          </w:p>
          <w:p w14:paraId="247C69A5" w14:textId="77777777" w:rsidR="009519AC" w:rsidRPr="00AE373E" w:rsidRDefault="009519AC" w:rsidP="009519AC">
            <w:pPr>
              <w:rPr>
                <w:rFonts w:ascii="Arial" w:hAnsi="Arial" w:cs="Arial"/>
              </w:rPr>
            </w:pPr>
            <w:r w:rsidRPr="00AE373E">
              <w:rPr>
                <w:rFonts w:ascii="Arial" w:hAnsi="Arial" w:cs="Arial"/>
              </w:rPr>
              <w:t>Araştırma Görevlisi Yasemin ERDOĞAN</w:t>
            </w:r>
          </w:p>
          <w:p w14:paraId="3DCCE47F" w14:textId="289048DC" w:rsidR="009519AC" w:rsidRDefault="00000000" w:rsidP="00F45D30">
            <w:pPr>
              <w:rPr>
                <w:rFonts w:ascii="Arial" w:hAnsi="Arial" w:cs="Arial"/>
              </w:rPr>
            </w:pPr>
            <w:hyperlink r:id="rId49" w:history="1">
              <w:r w:rsidR="002F1CF7" w:rsidRPr="00687DDB">
                <w:rPr>
                  <w:rStyle w:val="Hyperlink"/>
                  <w:rFonts w:ascii="Arial" w:hAnsi="Arial" w:cs="Arial"/>
                </w:rPr>
                <w:t>https://unis.karabuk.edu.tr/akademisyen/yaseminerdogan</w:t>
              </w:r>
            </w:hyperlink>
          </w:p>
          <w:p w14:paraId="17154CDC" w14:textId="77777777" w:rsidR="009519AC" w:rsidRPr="009519AC" w:rsidRDefault="009519AC" w:rsidP="00F45D30">
            <w:pPr>
              <w:rPr>
                <w:rFonts w:ascii="Arial" w:hAnsi="Arial" w:cs="Arial"/>
              </w:rPr>
            </w:pPr>
          </w:p>
          <w:p w14:paraId="43BAA1C9" w14:textId="77777777" w:rsidR="00AE373E" w:rsidRDefault="002464B5" w:rsidP="00F45D30">
            <w:pPr>
              <w:rPr>
                <w:rFonts w:ascii="Arial" w:hAnsi="Arial" w:cs="Arial"/>
              </w:rPr>
            </w:pPr>
            <w:r>
              <w:rPr>
                <w:rFonts w:ascii="Arial" w:hAnsi="Arial" w:cs="Arial"/>
              </w:rPr>
              <w:t>İngilizce Eğitimi alanında</w:t>
            </w:r>
          </w:p>
          <w:p w14:paraId="0BECD509" w14:textId="183F41B7" w:rsidR="00EA30B1" w:rsidRDefault="00EA30B1" w:rsidP="00EA30B1">
            <w:pPr>
              <w:rPr>
                <w:rFonts w:ascii="Arial" w:hAnsi="Arial" w:cs="Arial"/>
              </w:rPr>
            </w:pPr>
            <w:r w:rsidRPr="00EA30B1">
              <w:rPr>
                <w:rFonts w:ascii="Arial" w:hAnsi="Arial" w:cs="Arial"/>
              </w:rPr>
              <w:t>Doç. Dr. İrfan TOSUNCUOĞLU</w:t>
            </w:r>
          </w:p>
          <w:p w14:paraId="4DC8D60F" w14:textId="5EA39087" w:rsidR="00EA30B1" w:rsidRDefault="00000000" w:rsidP="00EA30B1">
            <w:pPr>
              <w:rPr>
                <w:rFonts w:ascii="Arial" w:hAnsi="Arial" w:cs="Arial"/>
              </w:rPr>
            </w:pPr>
            <w:hyperlink r:id="rId50" w:history="1">
              <w:r w:rsidR="000275C5" w:rsidRPr="00687DDB">
                <w:rPr>
                  <w:rStyle w:val="Hyperlink"/>
                  <w:rFonts w:ascii="Arial" w:hAnsi="Arial" w:cs="Arial"/>
                </w:rPr>
                <w:t>https://unis.karabuk.edu.tr/akademisyen/irfantosuncuoglu</w:t>
              </w:r>
            </w:hyperlink>
          </w:p>
          <w:p w14:paraId="5FC88C4A" w14:textId="77777777" w:rsidR="000275C5" w:rsidRPr="00EA30B1" w:rsidRDefault="000275C5" w:rsidP="00EA30B1">
            <w:pPr>
              <w:rPr>
                <w:rFonts w:ascii="Arial" w:hAnsi="Arial" w:cs="Arial"/>
              </w:rPr>
            </w:pPr>
          </w:p>
          <w:p w14:paraId="17B582F4" w14:textId="77777777" w:rsidR="00EA30B1" w:rsidRPr="00EA30B1" w:rsidRDefault="00EA30B1" w:rsidP="00EA30B1">
            <w:pPr>
              <w:rPr>
                <w:rFonts w:ascii="Arial" w:hAnsi="Arial" w:cs="Arial"/>
              </w:rPr>
            </w:pPr>
            <w:r w:rsidRPr="00EA30B1">
              <w:rPr>
                <w:rFonts w:ascii="Arial" w:hAnsi="Arial" w:cs="Arial"/>
              </w:rPr>
              <w:t>Doç. Dr. Özkan KIRMIZI</w:t>
            </w:r>
          </w:p>
          <w:p w14:paraId="2DE15B9C" w14:textId="41E4B4CD" w:rsidR="00EA30B1" w:rsidRDefault="00000000" w:rsidP="00EA30B1">
            <w:pPr>
              <w:rPr>
                <w:rFonts w:ascii="Arial" w:hAnsi="Arial" w:cs="Arial"/>
              </w:rPr>
            </w:pPr>
            <w:hyperlink r:id="rId51" w:history="1">
              <w:r w:rsidR="000275C5" w:rsidRPr="00687DDB">
                <w:rPr>
                  <w:rStyle w:val="Hyperlink"/>
                  <w:rFonts w:ascii="Arial" w:hAnsi="Arial" w:cs="Arial"/>
                </w:rPr>
                <w:t>https://unis.karabuk.edu.tr/akademisyen/ozkankirmizi</w:t>
              </w:r>
            </w:hyperlink>
          </w:p>
          <w:p w14:paraId="4C3B595B" w14:textId="77777777" w:rsidR="000275C5" w:rsidRDefault="000275C5" w:rsidP="00EA30B1">
            <w:pPr>
              <w:rPr>
                <w:rFonts w:ascii="Arial" w:hAnsi="Arial" w:cs="Arial"/>
              </w:rPr>
            </w:pPr>
          </w:p>
          <w:p w14:paraId="296D8576" w14:textId="2CC8C95A" w:rsidR="00EA30B1" w:rsidRPr="00EA30B1" w:rsidRDefault="00EA30B1" w:rsidP="00EA30B1">
            <w:pPr>
              <w:rPr>
                <w:rFonts w:ascii="Arial" w:hAnsi="Arial" w:cs="Arial"/>
              </w:rPr>
            </w:pPr>
            <w:r w:rsidRPr="00EA30B1">
              <w:rPr>
                <w:rFonts w:ascii="Arial" w:hAnsi="Arial" w:cs="Arial"/>
              </w:rPr>
              <w:t>Öğr. Gör. Oya ÖNALAN</w:t>
            </w:r>
          </w:p>
          <w:p w14:paraId="22D6FA55" w14:textId="7E394844" w:rsidR="00EA30B1" w:rsidRDefault="00000000" w:rsidP="00EA30B1">
            <w:pPr>
              <w:rPr>
                <w:rFonts w:ascii="Arial" w:hAnsi="Arial" w:cs="Arial"/>
              </w:rPr>
            </w:pPr>
            <w:hyperlink r:id="rId52" w:history="1">
              <w:r w:rsidR="000275C5" w:rsidRPr="00687DDB">
                <w:rPr>
                  <w:rStyle w:val="Hyperlink"/>
                  <w:rFonts w:ascii="Arial" w:hAnsi="Arial" w:cs="Arial"/>
                </w:rPr>
                <w:t>https://unis.karabuk.edu.tr/akademisyen/ozkankirmizi</w:t>
              </w:r>
            </w:hyperlink>
          </w:p>
          <w:p w14:paraId="5227AD37" w14:textId="77777777" w:rsidR="000275C5" w:rsidRDefault="000275C5" w:rsidP="00EA30B1">
            <w:pPr>
              <w:rPr>
                <w:rFonts w:ascii="Arial" w:hAnsi="Arial" w:cs="Arial"/>
              </w:rPr>
            </w:pPr>
          </w:p>
          <w:p w14:paraId="767608C7" w14:textId="77777777" w:rsidR="002464B5" w:rsidRDefault="00EA30B1" w:rsidP="00EA30B1">
            <w:pPr>
              <w:rPr>
                <w:rFonts w:ascii="Arial" w:hAnsi="Arial" w:cs="Arial"/>
              </w:rPr>
            </w:pPr>
            <w:r w:rsidRPr="00EA30B1">
              <w:rPr>
                <w:rFonts w:ascii="Arial" w:hAnsi="Arial" w:cs="Arial"/>
              </w:rPr>
              <w:t>Öğr. Gör. Emine AYDIN</w:t>
            </w:r>
          </w:p>
          <w:p w14:paraId="3C803ADA" w14:textId="1576423D" w:rsidR="000275C5" w:rsidRDefault="00000000" w:rsidP="00EA30B1">
            <w:pPr>
              <w:rPr>
                <w:rFonts w:ascii="Arial" w:hAnsi="Arial" w:cs="Arial"/>
              </w:rPr>
            </w:pPr>
            <w:hyperlink r:id="rId53" w:history="1">
              <w:r w:rsidR="000275C5" w:rsidRPr="00687DDB">
                <w:rPr>
                  <w:rStyle w:val="Hyperlink"/>
                  <w:rFonts w:ascii="Arial" w:hAnsi="Arial" w:cs="Arial"/>
                </w:rPr>
                <w:t>https://unis.karabuk.edu.tr/akademisyen/eaydin</w:t>
              </w:r>
            </w:hyperlink>
          </w:p>
          <w:p w14:paraId="24FA59A5" w14:textId="08017F60" w:rsidR="000275C5" w:rsidRPr="009519AC" w:rsidRDefault="000275C5" w:rsidP="00EA30B1">
            <w:pPr>
              <w:rPr>
                <w:rFonts w:ascii="Arial" w:hAnsi="Arial" w:cs="Arial"/>
              </w:rPr>
            </w:pPr>
          </w:p>
        </w:tc>
      </w:tr>
    </w:tbl>
    <w:p w14:paraId="5564FFEA" w14:textId="77777777" w:rsidR="00EA30B1" w:rsidRDefault="00EA30B1">
      <w:pPr>
        <w:rPr>
          <w:rFonts w:ascii="Arial" w:hAnsi="Arial" w:cs="Arial"/>
          <w:b/>
          <w:b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32"/>
        <w:gridCol w:w="10"/>
      </w:tblGrid>
      <w:tr w:rsidR="001E6EC0" w14:paraId="17671F09" w14:textId="77777777" w:rsidTr="003F1D5F">
        <w:trPr>
          <w:jc w:val="center"/>
        </w:trPr>
        <w:tc>
          <w:tcPr>
            <w:tcW w:w="9042" w:type="dxa"/>
            <w:gridSpan w:val="2"/>
            <w:tcBorders>
              <w:top w:val="single" w:sz="12" w:space="0" w:color="auto"/>
              <w:bottom w:val="single" w:sz="12" w:space="0" w:color="auto"/>
            </w:tcBorders>
            <w:shd w:val="clear" w:color="auto" w:fill="C5E0B3" w:themeFill="accent6" w:themeFillTint="66"/>
          </w:tcPr>
          <w:p w14:paraId="68974FEC" w14:textId="77777777" w:rsidR="00F375F5" w:rsidRDefault="00F375F5" w:rsidP="008E2522">
            <w:pPr>
              <w:jc w:val="center"/>
              <w:rPr>
                <w:rFonts w:ascii="Arial" w:hAnsi="Arial" w:cs="Arial"/>
                <w:b/>
                <w:bCs/>
                <w:sz w:val="24"/>
                <w:szCs w:val="24"/>
              </w:rPr>
            </w:pPr>
          </w:p>
          <w:p w14:paraId="7E50DB12" w14:textId="4F361382" w:rsidR="001E6EC0" w:rsidRDefault="008E2522" w:rsidP="008E2522">
            <w:pPr>
              <w:jc w:val="center"/>
              <w:rPr>
                <w:rFonts w:ascii="Arial" w:hAnsi="Arial" w:cs="Arial"/>
                <w:b/>
                <w:bCs/>
                <w:sz w:val="24"/>
                <w:szCs w:val="24"/>
              </w:rPr>
            </w:pPr>
            <w:r w:rsidRPr="008E2522">
              <w:rPr>
                <w:rFonts w:ascii="Arial" w:hAnsi="Arial" w:cs="Arial"/>
                <w:b/>
                <w:bCs/>
                <w:sz w:val="24"/>
                <w:szCs w:val="24"/>
              </w:rPr>
              <w:t>C.ARAŞTIRMA VE GELİŞTİRME</w:t>
            </w:r>
          </w:p>
          <w:p w14:paraId="40A8663E" w14:textId="2F843779" w:rsidR="008E2522" w:rsidRPr="003B7089" w:rsidRDefault="008E2522" w:rsidP="008E2522">
            <w:pPr>
              <w:jc w:val="center"/>
              <w:rPr>
                <w:rFonts w:ascii="Arial" w:hAnsi="Arial" w:cs="Arial"/>
                <w:b/>
                <w:bCs/>
                <w:sz w:val="24"/>
                <w:szCs w:val="24"/>
              </w:rPr>
            </w:pPr>
          </w:p>
        </w:tc>
      </w:tr>
      <w:tr w:rsidR="00F407F1" w14:paraId="44DECA6C" w14:textId="77777777" w:rsidTr="003F1D5F">
        <w:trPr>
          <w:gridAfter w:val="1"/>
          <w:wAfter w:w="10" w:type="dxa"/>
          <w:jc w:val="center"/>
        </w:trPr>
        <w:tc>
          <w:tcPr>
            <w:tcW w:w="9032" w:type="dxa"/>
            <w:tcBorders>
              <w:top w:val="nil"/>
              <w:bottom w:val="single" w:sz="12" w:space="0" w:color="auto"/>
            </w:tcBorders>
            <w:shd w:val="clear" w:color="auto" w:fill="FFF2CC" w:themeFill="accent4" w:themeFillTint="33"/>
            <w:vAlign w:val="center"/>
          </w:tcPr>
          <w:p w14:paraId="76480B1A" w14:textId="2B73970B" w:rsidR="00F407F1" w:rsidRPr="00F407F1" w:rsidRDefault="008E2522" w:rsidP="00F407F1">
            <w:pPr>
              <w:jc w:val="both"/>
              <w:rPr>
                <w:rFonts w:ascii="Arial" w:hAnsi="Arial" w:cs="Arial"/>
                <w:b/>
                <w:bCs/>
              </w:rPr>
            </w:pPr>
            <w:r>
              <w:rPr>
                <w:rFonts w:ascii="Arial" w:hAnsi="Arial" w:cs="Arial"/>
                <w:b/>
                <w:bCs/>
              </w:rPr>
              <w:t>C.</w:t>
            </w:r>
            <w:r w:rsidR="00F407F1" w:rsidRPr="00F407F1">
              <w:rPr>
                <w:rFonts w:ascii="Arial" w:hAnsi="Arial" w:cs="Arial"/>
                <w:b/>
                <w:bCs/>
              </w:rPr>
              <w:t xml:space="preserve">1. </w:t>
            </w:r>
            <w:r w:rsidRPr="008E2522">
              <w:rPr>
                <w:rFonts w:ascii="Arial" w:hAnsi="Arial" w:cs="Arial"/>
                <w:b/>
                <w:bCs/>
                <w:color w:val="000000"/>
              </w:rPr>
              <w:t>ARAŞTIRMA SÜREÇLERİNİN YÖNETİMİ VE ARAŞTIRMA KAYNAKLARI</w:t>
            </w:r>
          </w:p>
        </w:tc>
      </w:tr>
      <w:tr w:rsidR="00F407F1" w14:paraId="07E7142B" w14:textId="77777777" w:rsidTr="003F1D5F">
        <w:trPr>
          <w:gridAfter w:val="1"/>
          <w:wAfter w:w="10" w:type="dxa"/>
          <w:trHeight w:val="258"/>
          <w:jc w:val="center"/>
        </w:trPr>
        <w:tc>
          <w:tcPr>
            <w:tcW w:w="9032" w:type="dxa"/>
            <w:tcBorders>
              <w:top w:val="single" w:sz="12" w:space="0" w:color="auto"/>
              <w:bottom w:val="single" w:sz="2" w:space="0" w:color="auto"/>
            </w:tcBorders>
            <w:vAlign w:val="center"/>
          </w:tcPr>
          <w:p w14:paraId="634FCD44" w14:textId="77777777" w:rsidR="008E2522" w:rsidRDefault="008E2522" w:rsidP="002360BB">
            <w:pPr>
              <w:jc w:val="both"/>
              <w:rPr>
                <w:rFonts w:ascii="Arial" w:hAnsi="Arial" w:cs="Arial"/>
                <w:b/>
                <w:bCs/>
                <w:i/>
                <w:iCs/>
              </w:rPr>
            </w:pPr>
            <w:r w:rsidRPr="008E2522">
              <w:rPr>
                <w:rFonts w:ascii="Arial" w:hAnsi="Arial" w:cs="Arial"/>
                <w:b/>
                <w:bCs/>
                <w:i/>
                <w:iCs/>
              </w:rPr>
              <w:t>C.1.1.Araştırma süreçlerinin yönetimi</w:t>
            </w:r>
          </w:p>
          <w:p w14:paraId="380DF9DD" w14:textId="349532D3" w:rsidR="00BF5B63" w:rsidRDefault="00BF5B63" w:rsidP="002360BB">
            <w:pPr>
              <w:jc w:val="both"/>
              <w:rPr>
                <w:rFonts w:ascii="Arial" w:hAnsi="Arial" w:cs="Arial"/>
                <w:b/>
                <w:bCs/>
                <w:i/>
                <w:iCs/>
              </w:rPr>
            </w:pPr>
          </w:p>
          <w:p w14:paraId="13CDFAD6" w14:textId="77777777" w:rsidR="002360BB" w:rsidRPr="002360BB" w:rsidRDefault="002360BB" w:rsidP="002360BB">
            <w:pPr>
              <w:spacing w:after="0" w:line="240" w:lineRule="auto"/>
              <w:jc w:val="both"/>
              <w:rPr>
                <w:rFonts w:ascii="Arial" w:hAnsi="Arial" w:cs="Arial"/>
              </w:rPr>
            </w:pPr>
            <w:r w:rsidRPr="002360BB">
              <w:rPr>
                <w:rFonts w:ascii="Arial" w:hAnsi="Arial" w:cs="Arial"/>
              </w:rPr>
              <w:t>Üniversitemizin Araştırma-Geliştirme politikası,</w:t>
            </w:r>
          </w:p>
          <w:p w14:paraId="601C9438" w14:textId="77777777" w:rsidR="002360BB" w:rsidRPr="002360BB" w:rsidRDefault="002360BB" w:rsidP="002360BB">
            <w:pPr>
              <w:spacing w:after="0" w:line="240" w:lineRule="auto"/>
              <w:jc w:val="both"/>
              <w:rPr>
                <w:rFonts w:ascii="Arial" w:hAnsi="Arial" w:cs="Arial"/>
              </w:rPr>
            </w:pPr>
            <w:r w:rsidRPr="002360BB">
              <w:rPr>
                <w:rFonts w:ascii="Arial" w:hAnsi="Arial" w:cs="Arial"/>
              </w:rPr>
              <w:t></w:t>
            </w:r>
            <w:r w:rsidRPr="002360BB">
              <w:rPr>
                <w:rFonts w:ascii="Arial" w:hAnsi="Arial" w:cs="Arial"/>
              </w:rPr>
              <w:tab/>
              <w:t>Bilimsel yayın, proje ve araştırma faaliyetlerinin nicelik ve niteliğinin artırılmasını sağlamak</w:t>
            </w:r>
          </w:p>
          <w:p w14:paraId="5ACB9F1E" w14:textId="17B31438" w:rsidR="002360BB" w:rsidRDefault="002360BB" w:rsidP="002360BB">
            <w:pPr>
              <w:jc w:val="both"/>
              <w:rPr>
                <w:rFonts w:ascii="Arial" w:hAnsi="Arial" w:cs="Arial"/>
              </w:rPr>
            </w:pPr>
            <w:r w:rsidRPr="002360BB">
              <w:rPr>
                <w:rFonts w:ascii="Arial" w:hAnsi="Arial" w:cs="Arial"/>
              </w:rPr>
              <w:t></w:t>
            </w:r>
            <w:r w:rsidRPr="002360BB">
              <w:rPr>
                <w:rFonts w:ascii="Arial" w:hAnsi="Arial" w:cs="Arial"/>
              </w:rPr>
              <w:tab/>
              <w:t>Ulusal ve uluslararası iş birlikleri ile bilimsel projelerin çeşitliliğini artırmak ve sürekli gelişimini sağlamak</w:t>
            </w:r>
          </w:p>
          <w:p w14:paraId="5D180E23" w14:textId="77777777" w:rsidR="002360BB" w:rsidRPr="002360BB" w:rsidRDefault="002360BB" w:rsidP="002360BB">
            <w:pPr>
              <w:spacing w:after="0" w:line="240" w:lineRule="auto"/>
              <w:jc w:val="both"/>
              <w:rPr>
                <w:rFonts w:ascii="Arial" w:hAnsi="Arial" w:cs="Arial"/>
              </w:rPr>
            </w:pPr>
            <w:r w:rsidRPr="002360BB">
              <w:rPr>
                <w:rFonts w:ascii="Arial" w:hAnsi="Arial" w:cs="Arial"/>
              </w:rPr>
              <w:t></w:t>
            </w:r>
            <w:r w:rsidRPr="002360BB">
              <w:rPr>
                <w:rFonts w:ascii="Arial" w:hAnsi="Arial" w:cs="Arial"/>
              </w:rPr>
              <w:tab/>
              <w:t>Ar-Ge alt yapısını güçlendirerek, araştırma faaliyetlerinin Stratejik Plana uygun şekilde sürekli iyileştirilmesini sağlamak</w:t>
            </w:r>
          </w:p>
          <w:p w14:paraId="7EE33F56" w14:textId="77777777" w:rsidR="002360BB" w:rsidRPr="002360BB" w:rsidRDefault="002360BB" w:rsidP="002360BB">
            <w:pPr>
              <w:spacing w:after="0" w:line="240" w:lineRule="auto"/>
              <w:jc w:val="both"/>
              <w:rPr>
                <w:rFonts w:ascii="Arial" w:hAnsi="Arial" w:cs="Arial"/>
              </w:rPr>
            </w:pPr>
            <w:r w:rsidRPr="002360BB">
              <w:rPr>
                <w:rFonts w:ascii="Arial" w:hAnsi="Arial" w:cs="Arial"/>
              </w:rPr>
              <w:lastRenderedPageBreak/>
              <w:t></w:t>
            </w:r>
            <w:r w:rsidRPr="002360BB">
              <w:rPr>
                <w:rFonts w:ascii="Arial" w:hAnsi="Arial" w:cs="Arial"/>
              </w:rPr>
              <w:tab/>
              <w:t>Bilime katkı sağlayan, toplumun ve endüstrinin gereksinimlerini karşılayan, bölgesel, ulusal ve uluslararası önceliklere uygun Ar-Ge anlayışını benimsemek</w:t>
            </w:r>
          </w:p>
          <w:p w14:paraId="6F01B249" w14:textId="77777777" w:rsidR="002360BB" w:rsidRPr="002360BB" w:rsidRDefault="002360BB" w:rsidP="002360BB">
            <w:pPr>
              <w:spacing w:after="0" w:line="240" w:lineRule="auto"/>
              <w:jc w:val="both"/>
              <w:rPr>
                <w:rFonts w:ascii="Arial" w:hAnsi="Arial" w:cs="Arial"/>
              </w:rPr>
            </w:pPr>
            <w:r w:rsidRPr="002360BB">
              <w:rPr>
                <w:rFonts w:ascii="Arial" w:hAnsi="Arial" w:cs="Arial"/>
              </w:rPr>
              <w:t></w:t>
            </w:r>
            <w:r w:rsidRPr="002360BB">
              <w:rPr>
                <w:rFonts w:ascii="Arial" w:hAnsi="Arial" w:cs="Arial"/>
              </w:rPr>
              <w:tab/>
              <w:t>Patent, prototip ve yeni şirket/girişim gibi teknoloji transferi ve ticarileştirme faaliyetlerini, Teknoloji Transfer Ofisleri (TTO) aracılığıyla desteklemek</w:t>
            </w:r>
          </w:p>
          <w:p w14:paraId="2F219807" w14:textId="77777777" w:rsidR="002360BB" w:rsidRPr="002360BB" w:rsidRDefault="002360BB" w:rsidP="002360BB">
            <w:pPr>
              <w:spacing w:after="0" w:line="240" w:lineRule="auto"/>
              <w:jc w:val="both"/>
              <w:rPr>
                <w:rFonts w:ascii="Arial" w:hAnsi="Arial" w:cs="Arial"/>
              </w:rPr>
            </w:pPr>
            <w:r w:rsidRPr="002360BB">
              <w:rPr>
                <w:rFonts w:ascii="Arial" w:hAnsi="Arial" w:cs="Arial"/>
              </w:rPr>
              <w:t></w:t>
            </w:r>
            <w:r w:rsidRPr="002360BB">
              <w:rPr>
                <w:rFonts w:ascii="Arial" w:hAnsi="Arial" w:cs="Arial"/>
              </w:rPr>
              <w:tab/>
              <w:t>Öğretim üyelerinin ulusal/uluslararası bilimsel yayın, proje, araştırma, ödül, patent, fikri mülkiyet, ticarileştirme vb. Ar-Ge faaliyetlerini, kurum içi teşvik yoluyla desteklemek</w:t>
            </w:r>
          </w:p>
          <w:p w14:paraId="36D2019C" w14:textId="77777777" w:rsidR="002360BB" w:rsidRPr="002360BB" w:rsidRDefault="002360BB" w:rsidP="002360BB">
            <w:pPr>
              <w:spacing w:after="0" w:line="240" w:lineRule="auto"/>
              <w:jc w:val="both"/>
              <w:rPr>
                <w:rFonts w:ascii="Arial" w:hAnsi="Arial" w:cs="Arial"/>
              </w:rPr>
            </w:pPr>
            <w:r w:rsidRPr="002360BB">
              <w:rPr>
                <w:rFonts w:ascii="Arial" w:hAnsi="Arial" w:cs="Arial"/>
              </w:rPr>
              <w:t></w:t>
            </w:r>
            <w:r w:rsidRPr="002360BB">
              <w:rPr>
                <w:rFonts w:ascii="Arial" w:hAnsi="Arial" w:cs="Arial"/>
              </w:rPr>
              <w:tab/>
              <w:t>Karabük Üniversitesinin Ar-Ge öncelik alanları olan demir-çelik, demir dışı metal, yenilenebilir enerji, ekolojik ve sosyo-ekonomik kalkınma, toplumsal ve kültürel sürdürülebilirlik eksenine bağlı kalarak, her bölümün kendi uzmanlık alanında araştırma yapmasını sağlamak, şeklinde belirlenmiştir.</w:t>
            </w:r>
          </w:p>
          <w:p w14:paraId="319498F0" w14:textId="77777777" w:rsidR="002360BB" w:rsidRPr="002360BB" w:rsidRDefault="002360BB" w:rsidP="002360BB">
            <w:pPr>
              <w:spacing w:after="0" w:line="240" w:lineRule="auto"/>
              <w:jc w:val="both"/>
              <w:rPr>
                <w:rFonts w:ascii="Arial" w:hAnsi="Arial" w:cs="Arial"/>
              </w:rPr>
            </w:pPr>
          </w:p>
          <w:p w14:paraId="2CBBEBCE" w14:textId="77777777" w:rsidR="002360BB" w:rsidRPr="002360BB" w:rsidRDefault="002360BB" w:rsidP="002360BB">
            <w:pPr>
              <w:spacing w:after="0" w:line="240" w:lineRule="auto"/>
              <w:jc w:val="both"/>
              <w:rPr>
                <w:rFonts w:ascii="Arial" w:hAnsi="Arial" w:cs="Arial"/>
              </w:rPr>
            </w:pPr>
            <w:r w:rsidRPr="002360BB">
              <w:rPr>
                <w:rFonts w:ascii="Arial" w:hAnsi="Arial" w:cs="Arial"/>
              </w:rPr>
              <w:t xml:space="preserve">Bölümümüzdeki öğretim elemanları çalışmaları ile yukarıda anılan Araştırma-Geliştirme politikasına pozitif katkı sağlamaktadırlar. </w:t>
            </w:r>
          </w:p>
          <w:p w14:paraId="405215A7" w14:textId="77777777" w:rsidR="002360BB" w:rsidRPr="002360BB" w:rsidRDefault="002360BB" w:rsidP="002360BB">
            <w:pPr>
              <w:spacing w:after="0" w:line="240" w:lineRule="auto"/>
              <w:jc w:val="both"/>
              <w:rPr>
                <w:rFonts w:ascii="Arial" w:hAnsi="Arial" w:cs="Arial"/>
              </w:rPr>
            </w:pPr>
          </w:p>
          <w:p w14:paraId="28157D03" w14:textId="77777777" w:rsidR="002360BB" w:rsidRPr="002360BB" w:rsidRDefault="002360BB" w:rsidP="002360BB">
            <w:pPr>
              <w:spacing w:after="0" w:line="240" w:lineRule="auto"/>
              <w:jc w:val="both"/>
              <w:rPr>
                <w:rFonts w:ascii="Arial" w:hAnsi="Arial" w:cs="Arial"/>
              </w:rPr>
            </w:pPr>
            <w:r w:rsidRPr="002360BB">
              <w:rPr>
                <w:rFonts w:ascii="Arial" w:hAnsi="Arial" w:cs="Arial"/>
              </w:rPr>
              <w:t>Lisansüstü eğitim programlarının bilimsel araştırma alanları ve faaliyetleri Ana Bilim Dalları tarafından yürütülmekte ve izlenmektedir. Lisansüstü tez çalışmaları bölgesel, ulusal ve uluslararası problemlerin çözülmesine yönelik bilimsel konular ile uygulayıcıların/endüstrinin ve toplumun ihtiyacını karşılamayı desteklemektedir. 2021-2022 eğitim öğretim yılı içerisinde Batı Dilleri ve Edebiyatı Bölümünden mezun olan Lisansüstü öğrencilerimizin dağılımı aşağıda verildiği gibidir.</w:t>
            </w:r>
          </w:p>
          <w:p w14:paraId="5B69B1A8" w14:textId="77777777" w:rsidR="002360BB" w:rsidRPr="002360BB" w:rsidRDefault="002360BB" w:rsidP="002360BB">
            <w:pPr>
              <w:spacing w:after="0" w:line="240" w:lineRule="auto"/>
              <w:jc w:val="both"/>
              <w:rPr>
                <w:rFonts w:ascii="Arial" w:hAnsi="Arial" w:cs="Arial"/>
              </w:rPr>
            </w:pPr>
          </w:p>
          <w:p w14:paraId="6BFE8E9E" w14:textId="77777777" w:rsidR="002360BB" w:rsidRPr="002360BB" w:rsidRDefault="002360BB" w:rsidP="002360BB">
            <w:pPr>
              <w:jc w:val="both"/>
              <w:rPr>
                <w:rFonts w:ascii="Arial" w:hAnsi="Arial" w:cs="Arial"/>
              </w:rPr>
            </w:pPr>
            <w:r w:rsidRPr="002360BB">
              <w:rPr>
                <w:rFonts w:ascii="Arial" w:hAnsi="Arial" w:cs="Arial"/>
              </w:rPr>
              <w:tab/>
            </w:r>
          </w:p>
          <w:tbl>
            <w:tblPr>
              <w:tblStyle w:val="TableNormal1"/>
              <w:tblW w:w="0" w:type="auto"/>
              <w:jc w:val="center"/>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ook w:val="01E0" w:firstRow="1" w:lastRow="1" w:firstColumn="1" w:lastColumn="1" w:noHBand="0" w:noVBand="0"/>
            </w:tblPr>
            <w:tblGrid>
              <w:gridCol w:w="1504"/>
              <w:gridCol w:w="667"/>
              <w:gridCol w:w="714"/>
              <w:gridCol w:w="889"/>
            </w:tblGrid>
            <w:tr w:rsidR="002360BB" w:rsidRPr="000F13D6" w14:paraId="1141C9DE" w14:textId="77777777" w:rsidTr="003749EA">
              <w:trPr>
                <w:trHeight w:val="196"/>
                <w:jc w:val="center"/>
              </w:trPr>
              <w:tc>
                <w:tcPr>
                  <w:tcW w:w="1504" w:type="dxa"/>
                </w:tcPr>
                <w:p w14:paraId="1FB246E6" w14:textId="77777777" w:rsidR="002360BB" w:rsidRPr="000F13D6" w:rsidRDefault="002360BB" w:rsidP="002360BB">
                  <w:pPr>
                    <w:pStyle w:val="TableParagraph"/>
                    <w:ind w:right="-1"/>
                    <w:jc w:val="both"/>
                    <w:rPr>
                      <w:rFonts w:ascii="Times New Roman" w:hAnsi="Times New Roman" w:cs="Times New Roman"/>
                      <w:sz w:val="24"/>
                      <w:szCs w:val="24"/>
                    </w:rPr>
                  </w:pPr>
                </w:p>
              </w:tc>
              <w:tc>
                <w:tcPr>
                  <w:tcW w:w="623" w:type="dxa"/>
                </w:tcPr>
                <w:p w14:paraId="1556B701" w14:textId="77777777" w:rsidR="002360BB" w:rsidRPr="000F13D6" w:rsidRDefault="002360BB" w:rsidP="002360BB">
                  <w:pPr>
                    <w:pStyle w:val="TableParagraph"/>
                    <w:ind w:left="6" w:right="-1"/>
                    <w:jc w:val="both"/>
                    <w:rPr>
                      <w:rFonts w:ascii="Times New Roman" w:hAnsi="Times New Roman" w:cs="Times New Roman"/>
                      <w:b/>
                      <w:bCs/>
                      <w:sz w:val="24"/>
                      <w:szCs w:val="24"/>
                    </w:rPr>
                  </w:pPr>
                  <w:r w:rsidRPr="000F13D6">
                    <w:rPr>
                      <w:rFonts w:ascii="Times New Roman" w:hAnsi="Times New Roman" w:cs="Times New Roman"/>
                      <w:b/>
                      <w:bCs/>
                      <w:sz w:val="24"/>
                      <w:szCs w:val="24"/>
                    </w:rPr>
                    <w:t>Kadın</w:t>
                  </w:r>
                </w:p>
              </w:tc>
              <w:tc>
                <w:tcPr>
                  <w:tcW w:w="714" w:type="dxa"/>
                </w:tcPr>
                <w:p w14:paraId="3AB765D9" w14:textId="77777777" w:rsidR="002360BB" w:rsidRPr="000F13D6" w:rsidRDefault="002360BB" w:rsidP="002360BB">
                  <w:pPr>
                    <w:pStyle w:val="TableParagraph"/>
                    <w:ind w:left="7" w:right="-1"/>
                    <w:jc w:val="both"/>
                    <w:rPr>
                      <w:rFonts w:ascii="Times New Roman" w:hAnsi="Times New Roman" w:cs="Times New Roman"/>
                      <w:b/>
                      <w:bCs/>
                      <w:sz w:val="24"/>
                      <w:szCs w:val="24"/>
                    </w:rPr>
                  </w:pPr>
                  <w:r w:rsidRPr="000F13D6">
                    <w:rPr>
                      <w:rFonts w:ascii="Times New Roman" w:hAnsi="Times New Roman" w:cs="Times New Roman"/>
                      <w:b/>
                      <w:bCs/>
                      <w:sz w:val="24"/>
                      <w:szCs w:val="24"/>
                    </w:rPr>
                    <w:t>Erkek</w:t>
                  </w:r>
                </w:p>
              </w:tc>
              <w:tc>
                <w:tcPr>
                  <w:tcW w:w="889" w:type="dxa"/>
                  <w:tcBorders>
                    <w:right w:val="single" w:sz="8" w:space="0" w:color="808080"/>
                  </w:tcBorders>
                </w:tcPr>
                <w:p w14:paraId="28CB106C" w14:textId="77777777" w:rsidR="002360BB" w:rsidRPr="000F13D6" w:rsidRDefault="002360BB" w:rsidP="002360BB">
                  <w:pPr>
                    <w:pStyle w:val="TableParagraph"/>
                    <w:ind w:left="8" w:right="-1"/>
                    <w:jc w:val="both"/>
                    <w:rPr>
                      <w:rFonts w:ascii="Times New Roman" w:hAnsi="Times New Roman" w:cs="Times New Roman"/>
                      <w:b/>
                      <w:bCs/>
                      <w:sz w:val="24"/>
                      <w:szCs w:val="24"/>
                    </w:rPr>
                  </w:pPr>
                  <w:r w:rsidRPr="000F13D6">
                    <w:rPr>
                      <w:rFonts w:ascii="Times New Roman" w:hAnsi="Times New Roman" w:cs="Times New Roman"/>
                      <w:b/>
                      <w:bCs/>
                      <w:sz w:val="24"/>
                      <w:szCs w:val="24"/>
                    </w:rPr>
                    <w:t>Toplam</w:t>
                  </w:r>
                </w:p>
              </w:tc>
            </w:tr>
            <w:tr w:rsidR="002360BB" w:rsidRPr="000F13D6" w14:paraId="278ED197" w14:textId="77777777" w:rsidTr="003749EA">
              <w:trPr>
                <w:trHeight w:val="196"/>
                <w:jc w:val="center"/>
              </w:trPr>
              <w:tc>
                <w:tcPr>
                  <w:tcW w:w="1504" w:type="dxa"/>
                </w:tcPr>
                <w:p w14:paraId="23E9F9D4" w14:textId="63F41045" w:rsidR="002360BB" w:rsidRPr="00310DF1" w:rsidRDefault="002360BB" w:rsidP="002360BB">
                  <w:pPr>
                    <w:pStyle w:val="TableParagraph"/>
                    <w:ind w:left="6" w:right="-1"/>
                    <w:rPr>
                      <w:rFonts w:ascii="Times New Roman" w:hAnsi="Times New Roman" w:cs="Times New Roman"/>
                      <w:sz w:val="24"/>
                      <w:szCs w:val="24"/>
                    </w:rPr>
                  </w:pPr>
                  <w:r w:rsidRPr="00310DF1">
                    <w:rPr>
                      <w:rFonts w:ascii="Times New Roman" w:hAnsi="Times New Roman" w:cs="Times New Roman"/>
                      <w:w w:val="95"/>
                      <w:sz w:val="24"/>
                      <w:szCs w:val="24"/>
                    </w:rPr>
                    <w:t>Tezli</w:t>
                  </w:r>
                  <w:r>
                    <w:rPr>
                      <w:rFonts w:ascii="Times New Roman" w:hAnsi="Times New Roman" w:cs="Times New Roman"/>
                      <w:w w:val="95"/>
                      <w:sz w:val="24"/>
                      <w:szCs w:val="24"/>
                    </w:rPr>
                    <w:t xml:space="preserve"> </w:t>
                  </w:r>
                  <w:r w:rsidRPr="00310DF1">
                    <w:rPr>
                      <w:rFonts w:ascii="Times New Roman" w:hAnsi="Times New Roman" w:cs="Times New Roman"/>
                      <w:w w:val="95"/>
                      <w:sz w:val="24"/>
                      <w:szCs w:val="24"/>
                    </w:rPr>
                    <w:t xml:space="preserve">Yüksek </w:t>
                  </w:r>
                  <w:r w:rsidRPr="00310DF1">
                    <w:rPr>
                      <w:rFonts w:ascii="Times New Roman" w:hAnsi="Times New Roman" w:cs="Times New Roman"/>
                      <w:spacing w:val="-2"/>
                      <w:w w:val="95"/>
                      <w:sz w:val="24"/>
                      <w:szCs w:val="24"/>
                    </w:rPr>
                    <w:t>Lisans</w:t>
                  </w:r>
                </w:p>
              </w:tc>
              <w:tc>
                <w:tcPr>
                  <w:tcW w:w="623" w:type="dxa"/>
                  <w:vAlign w:val="center"/>
                </w:tcPr>
                <w:p w14:paraId="62220BFC" w14:textId="77777777" w:rsidR="002360BB" w:rsidRPr="000F13D6" w:rsidRDefault="002360BB" w:rsidP="002360BB">
                  <w:pPr>
                    <w:pStyle w:val="TableParagraph"/>
                    <w:ind w:left="6" w:right="-1"/>
                    <w:jc w:val="both"/>
                    <w:rPr>
                      <w:rFonts w:ascii="Times New Roman" w:hAnsi="Times New Roman" w:cs="Times New Roman"/>
                      <w:sz w:val="24"/>
                      <w:szCs w:val="24"/>
                    </w:rPr>
                  </w:pPr>
                  <w:r>
                    <w:rPr>
                      <w:rFonts w:ascii="Times New Roman" w:hAnsi="Times New Roman" w:cs="Times New Roman"/>
                      <w:sz w:val="24"/>
                      <w:szCs w:val="24"/>
                    </w:rPr>
                    <w:t>135</w:t>
                  </w:r>
                </w:p>
              </w:tc>
              <w:tc>
                <w:tcPr>
                  <w:tcW w:w="714" w:type="dxa"/>
                  <w:vAlign w:val="center"/>
                </w:tcPr>
                <w:p w14:paraId="4F32B7CF" w14:textId="77777777" w:rsidR="002360BB" w:rsidRPr="000F13D6" w:rsidRDefault="002360BB" w:rsidP="002360BB">
                  <w:pPr>
                    <w:pStyle w:val="TableParagraph"/>
                    <w:ind w:left="7" w:right="-1"/>
                    <w:jc w:val="both"/>
                    <w:rPr>
                      <w:rFonts w:ascii="Times New Roman" w:hAnsi="Times New Roman" w:cs="Times New Roman"/>
                      <w:sz w:val="24"/>
                      <w:szCs w:val="24"/>
                    </w:rPr>
                  </w:pPr>
                </w:p>
              </w:tc>
              <w:tc>
                <w:tcPr>
                  <w:tcW w:w="889" w:type="dxa"/>
                  <w:tcBorders>
                    <w:right w:val="single" w:sz="8" w:space="0" w:color="808080"/>
                  </w:tcBorders>
                  <w:vAlign w:val="center"/>
                </w:tcPr>
                <w:p w14:paraId="67C2644D" w14:textId="77777777" w:rsidR="002360BB" w:rsidRPr="000F13D6" w:rsidRDefault="002360BB" w:rsidP="002360BB">
                  <w:pPr>
                    <w:pStyle w:val="TableParagraph"/>
                    <w:ind w:left="8" w:right="-1"/>
                    <w:jc w:val="both"/>
                    <w:rPr>
                      <w:rFonts w:ascii="Times New Roman" w:hAnsi="Times New Roman" w:cs="Times New Roman"/>
                      <w:sz w:val="24"/>
                      <w:szCs w:val="24"/>
                    </w:rPr>
                  </w:pPr>
                </w:p>
              </w:tc>
            </w:tr>
            <w:tr w:rsidR="002360BB" w:rsidRPr="000F13D6" w14:paraId="5442C862" w14:textId="77777777" w:rsidTr="003749EA">
              <w:trPr>
                <w:trHeight w:val="196"/>
                <w:jc w:val="center"/>
              </w:trPr>
              <w:tc>
                <w:tcPr>
                  <w:tcW w:w="1504" w:type="dxa"/>
                </w:tcPr>
                <w:p w14:paraId="2D0B4BBF" w14:textId="77777777" w:rsidR="002360BB" w:rsidRPr="00310DF1" w:rsidRDefault="002360BB" w:rsidP="002360BB">
                  <w:pPr>
                    <w:pStyle w:val="TableParagraph"/>
                    <w:ind w:left="6" w:right="-1"/>
                    <w:jc w:val="both"/>
                    <w:rPr>
                      <w:rFonts w:ascii="Times New Roman" w:hAnsi="Times New Roman" w:cs="Times New Roman"/>
                      <w:sz w:val="24"/>
                      <w:szCs w:val="24"/>
                    </w:rPr>
                  </w:pPr>
                  <w:r w:rsidRPr="00310DF1">
                    <w:rPr>
                      <w:rFonts w:ascii="Times New Roman" w:hAnsi="Times New Roman" w:cs="Times New Roman"/>
                      <w:sz w:val="24"/>
                      <w:szCs w:val="24"/>
                    </w:rPr>
                    <w:t>Doktora</w:t>
                  </w:r>
                </w:p>
              </w:tc>
              <w:tc>
                <w:tcPr>
                  <w:tcW w:w="623" w:type="dxa"/>
                  <w:vAlign w:val="center"/>
                </w:tcPr>
                <w:p w14:paraId="2565B994" w14:textId="77777777" w:rsidR="002360BB" w:rsidRPr="000F13D6" w:rsidRDefault="002360BB" w:rsidP="002360BB">
                  <w:pPr>
                    <w:pStyle w:val="TableParagraph"/>
                    <w:ind w:left="6" w:right="-1"/>
                    <w:jc w:val="both"/>
                    <w:rPr>
                      <w:rFonts w:ascii="Times New Roman" w:hAnsi="Times New Roman" w:cs="Times New Roman"/>
                      <w:sz w:val="24"/>
                      <w:szCs w:val="24"/>
                    </w:rPr>
                  </w:pPr>
                  <w:r>
                    <w:rPr>
                      <w:rFonts w:ascii="Times New Roman" w:hAnsi="Times New Roman" w:cs="Times New Roman"/>
                      <w:sz w:val="24"/>
                      <w:szCs w:val="24"/>
                    </w:rPr>
                    <w:t>6</w:t>
                  </w:r>
                </w:p>
              </w:tc>
              <w:tc>
                <w:tcPr>
                  <w:tcW w:w="714" w:type="dxa"/>
                  <w:vAlign w:val="center"/>
                </w:tcPr>
                <w:p w14:paraId="4A8D186A" w14:textId="77777777" w:rsidR="002360BB" w:rsidRPr="000F13D6" w:rsidRDefault="002360BB" w:rsidP="002360BB">
                  <w:pPr>
                    <w:pStyle w:val="TableParagraph"/>
                    <w:ind w:left="7" w:right="-1"/>
                    <w:jc w:val="both"/>
                    <w:rPr>
                      <w:rFonts w:ascii="Times New Roman" w:hAnsi="Times New Roman" w:cs="Times New Roman"/>
                      <w:sz w:val="24"/>
                      <w:szCs w:val="24"/>
                    </w:rPr>
                  </w:pPr>
                </w:p>
              </w:tc>
              <w:tc>
                <w:tcPr>
                  <w:tcW w:w="889" w:type="dxa"/>
                  <w:tcBorders>
                    <w:right w:val="single" w:sz="8" w:space="0" w:color="808080"/>
                  </w:tcBorders>
                  <w:vAlign w:val="center"/>
                </w:tcPr>
                <w:p w14:paraId="21EE7672" w14:textId="77777777" w:rsidR="002360BB" w:rsidRPr="000F13D6" w:rsidRDefault="002360BB" w:rsidP="002360BB">
                  <w:pPr>
                    <w:pStyle w:val="TableParagraph"/>
                    <w:ind w:left="8" w:right="-1"/>
                    <w:jc w:val="both"/>
                    <w:rPr>
                      <w:rFonts w:ascii="Times New Roman" w:hAnsi="Times New Roman" w:cs="Times New Roman"/>
                      <w:sz w:val="24"/>
                      <w:szCs w:val="24"/>
                    </w:rPr>
                  </w:pPr>
                </w:p>
              </w:tc>
            </w:tr>
            <w:tr w:rsidR="002360BB" w:rsidRPr="000F13D6" w14:paraId="0F26B944" w14:textId="77777777" w:rsidTr="003749EA">
              <w:trPr>
                <w:trHeight w:val="196"/>
                <w:jc w:val="center"/>
              </w:trPr>
              <w:tc>
                <w:tcPr>
                  <w:tcW w:w="1504" w:type="dxa"/>
                  <w:tcBorders>
                    <w:bottom w:val="single" w:sz="8" w:space="0" w:color="808080"/>
                  </w:tcBorders>
                </w:tcPr>
                <w:p w14:paraId="210E30B2" w14:textId="77777777" w:rsidR="002360BB" w:rsidRPr="00310DF1" w:rsidRDefault="002360BB" w:rsidP="002360BB">
                  <w:pPr>
                    <w:pStyle w:val="TableParagraph"/>
                    <w:ind w:left="6" w:right="-1"/>
                    <w:jc w:val="both"/>
                    <w:rPr>
                      <w:rFonts w:ascii="Times New Roman" w:hAnsi="Times New Roman" w:cs="Times New Roman"/>
                      <w:sz w:val="24"/>
                      <w:szCs w:val="24"/>
                    </w:rPr>
                  </w:pPr>
                  <w:r w:rsidRPr="00310DF1">
                    <w:rPr>
                      <w:rFonts w:ascii="Times New Roman" w:hAnsi="Times New Roman" w:cs="Times New Roman"/>
                      <w:sz w:val="24"/>
                      <w:szCs w:val="24"/>
                    </w:rPr>
                    <w:t>Toplam</w:t>
                  </w:r>
                </w:p>
              </w:tc>
              <w:tc>
                <w:tcPr>
                  <w:tcW w:w="623" w:type="dxa"/>
                  <w:tcBorders>
                    <w:bottom w:val="single" w:sz="8" w:space="0" w:color="808080"/>
                  </w:tcBorders>
                  <w:vAlign w:val="center"/>
                </w:tcPr>
                <w:p w14:paraId="386ECF04" w14:textId="77777777" w:rsidR="002360BB" w:rsidRPr="000F13D6" w:rsidRDefault="002360BB" w:rsidP="002360BB">
                  <w:pPr>
                    <w:pStyle w:val="TableParagraph"/>
                    <w:ind w:left="6" w:right="-1"/>
                    <w:jc w:val="both"/>
                    <w:rPr>
                      <w:rFonts w:ascii="Times New Roman" w:hAnsi="Times New Roman" w:cs="Times New Roman"/>
                      <w:sz w:val="24"/>
                      <w:szCs w:val="24"/>
                    </w:rPr>
                  </w:pPr>
                </w:p>
              </w:tc>
              <w:tc>
                <w:tcPr>
                  <w:tcW w:w="714" w:type="dxa"/>
                  <w:tcBorders>
                    <w:bottom w:val="single" w:sz="8" w:space="0" w:color="808080"/>
                  </w:tcBorders>
                  <w:vAlign w:val="center"/>
                </w:tcPr>
                <w:p w14:paraId="0E08A8B1" w14:textId="77777777" w:rsidR="002360BB" w:rsidRPr="000F13D6" w:rsidRDefault="002360BB" w:rsidP="002360BB">
                  <w:pPr>
                    <w:pStyle w:val="TableParagraph"/>
                    <w:ind w:left="7" w:right="-1"/>
                    <w:jc w:val="both"/>
                    <w:rPr>
                      <w:rFonts w:ascii="Times New Roman" w:hAnsi="Times New Roman" w:cs="Times New Roman"/>
                      <w:sz w:val="24"/>
                      <w:szCs w:val="24"/>
                    </w:rPr>
                  </w:pPr>
                </w:p>
              </w:tc>
              <w:tc>
                <w:tcPr>
                  <w:tcW w:w="889" w:type="dxa"/>
                  <w:tcBorders>
                    <w:bottom w:val="single" w:sz="8" w:space="0" w:color="808080"/>
                    <w:right w:val="single" w:sz="8" w:space="0" w:color="808080"/>
                  </w:tcBorders>
                  <w:vAlign w:val="center"/>
                </w:tcPr>
                <w:p w14:paraId="7D3C58C7" w14:textId="77777777" w:rsidR="002360BB" w:rsidRPr="000F13D6" w:rsidRDefault="002360BB" w:rsidP="002360BB">
                  <w:pPr>
                    <w:pStyle w:val="TableParagraph"/>
                    <w:ind w:left="8" w:right="-1"/>
                    <w:jc w:val="both"/>
                    <w:rPr>
                      <w:rFonts w:ascii="Times New Roman" w:hAnsi="Times New Roman" w:cs="Times New Roman"/>
                      <w:sz w:val="24"/>
                      <w:szCs w:val="24"/>
                    </w:rPr>
                  </w:pPr>
                  <w:r>
                    <w:rPr>
                      <w:rFonts w:ascii="Times New Roman" w:hAnsi="Times New Roman" w:cs="Times New Roman"/>
                      <w:sz w:val="24"/>
                      <w:szCs w:val="24"/>
                    </w:rPr>
                    <w:t>141</w:t>
                  </w:r>
                </w:p>
              </w:tc>
            </w:tr>
          </w:tbl>
          <w:p w14:paraId="1890D0A1" w14:textId="77777777" w:rsidR="002360BB" w:rsidRPr="002360BB" w:rsidRDefault="002360BB" w:rsidP="002360BB">
            <w:pPr>
              <w:spacing w:after="0" w:line="240" w:lineRule="auto"/>
              <w:jc w:val="both"/>
              <w:rPr>
                <w:rFonts w:ascii="Arial" w:hAnsi="Arial" w:cs="Arial"/>
              </w:rPr>
            </w:pPr>
          </w:p>
          <w:p w14:paraId="06A080BE" w14:textId="77777777" w:rsidR="002360BB" w:rsidRPr="002360BB" w:rsidRDefault="002360BB" w:rsidP="002360BB">
            <w:pPr>
              <w:spacing w:after="0" w:line="240" w:lineRule="auto"/>
              <w:jc w:val="both"/>
              <w:rPr>
                <w:rFonts w:ascii="Arial" w:hAnsi="Arial" w:cs="Arial"/>
              </w:rPr>
            </w:pPr>
            <w:r w:rsidRPr="002360BB">
              <w:rPr>
                <w:rFonts w:ascii="Arial" w:hAnsi="Arial" w:cs="Arial"/>
              </w:rPr>
              <w:t xml:space="preserve">2021 yılı içerisinde lisansüstü düzeyde araştırma faaliyetlerinin desteklenmesi kapsamında üniversitemiz tarafından araştırmacılara önemli destekler sunulmuştur. Bu bağlamda, Bilimsel Araştırma Projeleri Koordinasyon Birimi (BAP) tarafından verilen desteklerin önemli bir kısmını Yüksek Lisans ve Doktora Tez Projeleri oluşturmaktadır. Üniversitemiz bünyesinde 2021 yılı içerisinde BAP Birimi tarafından desteklenen 122 adet Ar-Ge projesinden 62'si Yüksek Lisans, 3'ü Doktora destek projesi olup, bu projelere ayrılan 947.156,86 TL bütçe toplam bütçenin %55’ini oluşturmaktadır. 2021 yılında kabul edilen projelerin bütçesi 1.718.350,10 TL’ dir. Batı Dilleri ve Edebiyatı Bölümünde 2021 yılı içerisinde 1 adet 51.627,60 TL bütçeli BAP projesi bitirilmiştir. </w:t>
            </w:r>
          </w:p>
          <w:p w14:paraId="56779ABD" w14:textId="77777777" w:rsidR="002360BB" w:rsidRPr="002360BB" w:rsidRDefault="002360BB" w:rsidP="002360BB">
            <w:pPr>
              <w:spacing w:after="0" w:line="240" w:lineRule="auto"/>
              <w:jc w:val="both"/>
              <w:rPr>
                <w:rFonts w:ascii="Arial" w:hAnsi="Arial" w:cs="Arial"/>
              </w:rPr>
            </w:pPr>
          </w:p>
          <w:p w14:paraId="4C1B6795" w14:textId="11C7F67D" w:rsidR="002360BB" w:rsidRDefault="002360BB" w:rsidP="002360BB">
            <w:pPr>
              <w:jc w:val="both"/>
              <w:rPr>
                <w:rFonts w:ascii="Arial" w:hAnsi="Arial" w:cs="Arial"/>
              </w:rPr>
            </w:pPr>
            <w:r w:rsidRPr="002360BB">
              <w:rPr>
                <w:rFonts w:ascii="Arial" w:hAnsi="Arial" w:cs="Arial"/>
              </w:rPr>
              <w:t>İlave olarak, Üniversitemizde International Literature, Applied Linguistics ve Translation Studies bilimsel etkinliği, İngiliz Dili ve Edebiyatı Bölümü tarafından 10-11 Mayıs 2022 tarihlerinde online olarak düzenlenmiştir. Konferansta yurt içi ve yurt dışından birçok katılımcı sunumlarını gerçekleştirmiştir. Bu suretle ulusal ve uluslararası camiada Bölümümüz ve Üniversitemizin tanıtımı yapılmakta ve akademik iş birliklerinin gelişimine katkı sunulmaktadır.</w:t>
            </w:r>
          </w:p>
          <w:p w14:paraId="3F47C984" w14:textId="400A97F5" w:rsidR="00B21F4D" w:rsidRDefault="00B21F4D" w:rsidP="002360BB">
            <w:pPr>
              <w:jc w:val="both"/>
              <w:rPr>
                <w:rFonts w:ascii="Arial" w:hAnsi="Arial" w:cs="Arial"/>
              </w:rPr>
            </w:pPr>
          </w:p>
          <w:p w14:paraId="19547AE9" w14:textId="77777777" w:rsidR="00B21F4D" w:rsidRPr="000F13D6" w:rsidRDefault="00B21F4D" w:rsidP="00B21F4D">
            <w:pPr>
              <w:pStyle w:val="BodyText"/>
              <w:numPr>
                <w:ilvl w:val="0"/>
                <w:numId w:val="1"/>
              </w:numPr>
              <w:ind w:right="-1"/>
              <w:rPr>
                <w:b/>
                <w:bCs/>
                <w:color w:val="C00000"/>
                <w:w w:val="95"/>
                <w:sz w:val="24"/>
                <w:szCs w:val="24"/>
              </w:rPr>
            </w:pPr>
            <w:hyperlink r:id="rId54" w:history="1">
              <w:r w:rsidRPr="002A2453">
                <w:rPr>
                  <w:rStyle w:val="Hyperlink"/>
                  <w:sz w:val="24"/>
                  <w:szCs w:val="24"/>
                </w:rPr>
                <w:t>https://edebiyat.karabuk.edu.tr/icerikGoster.aspx?K=E&amp;id=1139&amp;BA=index.aspx</w:t>
              </w:r>
            </w:hyperlink>
          </w:p>
          <w:p w14:paraId="61DA1F13" w14:textId="07829800" w:rsidR="00BF5B63" w:rsidRPr="00F407F1" w:rsidRDefault="00BF5B63" w:rsidP="002360BB">
            <w:pPr>
              <w:jc w:val="both"/>
              <w:rPr>
                <w:rFonts w:ascii="Arial" w:hAnsi="Arial" w:cs="Arial"/>
                <w:b/>
                <w:bCs/>
              </w:rPr>
            </w:pPr>
          </w:p>
        </w:tc>
      </w:tr>
      <w:tr w:rsidR="008E2522" w14:paraId="4ADFE2B1" w14:textId="77777777" w:rsidTr="003F1D5F">
        <w:trPr>
          <w:gridAfter w:val="1"/>
          <w:wAfter w:w="10" w:type="dxa"/>
          <w:trHeight w:val="274"/>
          <w:jc w:val="center"/>
        </w:trPr>
        <w:tc>
          <w:tcPr>
            <w:tcW w:w="9032" w:type="dxa"/>
            <w:tcBorders>
              <w:top w:val="single" w:sz="2" w:space="0" w:color="auto"/>
              <w:bottom w:val="single" w:sz="2" w:space="0" w:color="auto"/>
            </w:tcBorders>
            <w:vAlign w:val="center"/>
          </w:tcPr>
          <w:p w14:paraId="6670ECAB" w14:textId="77777777" w:rsidR="008E2522" w:rsidRDefault="008E2522" w:rsidP="00520AF9">
            <w:pPr>
              <w:jc w:val="both"/>
              <w:rPr>
                <w:rFonts w:ascii="Arial" w:hAnsi="Arial" w:cs="Arial"/>
                <w:b/>
                <w:bCs/>
                <w:i/>
                <w:iCs/>
              </w:rPr>
            </w:pPr>
            <w:r w:rsidRPr="008E2522">
              <w:rPr>
                <w:rFonts w:ascii="Arial" w:hAnsi="Arial" w:cs="Arial"/>
                <w:b/>
                <w:bCs/>
                <w:i/>
                <w:iCs/>
              </w:rPr>
              <w:lastRenderedPageBreak/>
              <w:t>C.1.2.İç ve dış kaynaklar</w:t>
            </w:r>
          </w:p>
          <w:p w14:paraId="12512A26" w14:textId="77777777" w:rsidR="00BF5B63" w:rsidRDefault="00BF5B63" w:rsidP="00520AF9">
            <w:pPr>
              <w:jc w:val="both"/>
              <w:rPr>
                <w:rFonts w:ascii="Arial" w:hAnsi="Arial" w:cs="Arial"/>
                <w:b/>
                <w:bCs/>
                <w:i/>
                <w:iCs/>
              </w:rPr>
            </w:pPr>
          </w:p>
          <w:p w14:paraId="28DEF98E" w14:textId="77777777" w:rsidR="001822D7" w:rsidRPr="001822D7" w:rsidRDefault="001822D7" w:rsidP="00520AF9">
            <w:pPr>
              <w:spacing w:after="0" w:line="240" w:lineRule="auto"/>
              <w:jc w:val="both"/>
              <w:rPr>
                <w:rFonts w:ascii="Arial" w:hAnsi="Arial" w:cs="Arial"/>
              </w:rPr>
            </w:pPr>
            <w:r w:rsidRPr="001822D7">
              <w:rPr>
                <w:rFonts w:ascii="Arial" w:hAnsi="Arial" w:cs="Arial"/>
              </w:rPr>
              <w:t xml:space="preserve">Genel olarak üniversitenin iç ve dış kaynaklardan kullandığı bütçe dağılımı öğretim üyelerimiz tarafından ihtiyaç duyulan ve YÖK öncelikli alanlarında talep edilen Ar-Ge faaliyetleri için gerekli harcamalar BAP, İdari ve Mali İşler Daire Başkanlığı ve Döner </w:t>
            </w:r>
            <w:r w:rsidRPr="001822D7">
              <w:rPr>
                <w:rFonts w:ascii="Arial" w:hAnsi="Arial" w:cs="Arial"/>
              </w:rPr>
              <w:lastRenderedPageBreak/>
              <w:t>Sermaye İşletme Müdürlüğü tarafından yapılmaktadır. Araştırma fiziki altyapısına ilişkin yatırımlar genel bütçeden karşılanırken, kurum içi kaynaklardan araştırmaların finansmanı BAP aracılığı ile yapılmaktadır. Ar-Ge ve proje faaliyetlerinin finansmanında önemli bir kaynak ise TÜBİTAK, KOSGEB, Avrupa Birliği (AB), Bilim Sanayi ve Teknoloji Bakanlığı gibi üniversite dışı kurumların desteklediği projeler yoluyla elde edilen mali kaynaklardır. BAP komisyonu tarafından “Uygulama Esasları” her yıl düzenli olarak güncellenmekte olup belirlenen kriterler çerçevesinde kaynak kullanımı gerçekleştirilmektedir. Batı Dilleri ve Edebiyatı Bölümü bünyesinde 2020-2021-2022 yılları içerisindeki bilimsel araştırma projeleri ve yayın durumlarına ilişkin genel bir özet aşağıdaki tabloda sunulmuştur.</w:t>
            </w:r>
          </w:p>
          <w:p w14:paraId="0D18930E" w14:textId="77777777" w:rsidR="001822D7" w:rsidRPr="001822D7" w:rsidRDefault="001822D7" w:rsidP="00520AF9">
            <w:pPr>
              <w:spacing w:after="0" w:line="240" w:lineRule="auto"/>
              <w:jc w:val="both"/>
              <w:rPr>
                <w:rFonts w:ascii="Arial" w:hAnsi="Arial" w:cs="Arial"/>
              </w:rPr>
            </w:pPr>
          </w:p>
          <w:p w14:paraId="46C761C5" w14:textId="77777777" w:rsidR="001822D7" w:rsidRPr="001822D7" w:rsidRDefault="001822D7" w:rsidP="00520AF9">
            <w:pPr>
              <w:jc w:val="both"/>
              <w:rPr>
                <w:rFonts w:ascii="Arial" w:hAnsi="Arial" w:cs="Arial"/>
              </w:rPr>
            </w:pPr>
            <w:r w:rsidRPr="001822D7">
              <w:rPr>
                <w:rFonts w:ascii="Arial" w:hAnsi="Arial" w:cs="Arial"/>
              </w:rPr>
              <w:tab/>
            </w:r>
          </w:p>
          <w:tbl>
            <w:tblPr>
              <w:tblStyle w:val="TableGrid"/>
              <w:tblW w:w="0" w:type="auto"/>
              <w:jc w:val="center"/>
              <w:tblLook w:val="04A0" w:firstRow="1" w:lastRow="0" w:firstColumn="1" w:lastColumn="0" w:noHBand="0" w:noVBand="1"/>
            </w:tblPr>
            <w:tblGrid>
              <w:gridCol w:w="2689"/>
              <w:gridCol w:w="661"/>
              <w:gridCol w:w="709"/>
              <w:gridCol w:w="661"/>
            </w:tblGrid>
            <w:tr w:rsidR="001822D7" w:rsidRPr="003149B8" w14:paraId="2593E0B9" w14:textId="77777777" w:rsidTr="003749EA">
              <w:trPr>
                <w:jc w:val="center"/>
              </w:trPr>
              <w:tc>
                <w:tcPr>
                  <w:tcW w:w="2689" w:type="dxa"/>
                </w:tcPr>
                <w:p w14:paraId="69FEAC70" w14:textId="77777777" w:rsidR="001822D7" w:rsidRPr="003149B8" w:rsidRDefault="001822D7" w:rsidP="00520AF9">
                  <w:pPr>
                    <w:pStyle w:val="BodyText"/>
                    <w:ind w:right="-1"/>
                    <w:jc w:val="both"/>
                    <w:rPr>
                      <w:sz w:val="22"/>
                      <w:szCs w:val="22"/>
                    </w:rPr>
                  </w:pPr>
                  <w:bookmarkStart w:id="0" w:name="_Hlk119107518"/>
                </w:p>
              </w:tc>
              <w:tc>
                <w:tcPr>
                  <w:tcW w:w="661" w:type="dxa"/>
                </w:tcPr>
                <w:p w14:paraId="6A2A37C6" w14:textId="77777777" w:rsidR="001822D7" w:rsidRPr="003149B8" w:rsidRDefault="001822D7" w:rsidP="00520AF9">
                  <w:pPr>
                    <w:pStyle w:val="BodyText"/>
                    <w:ind w:right="-1"/>
                    <w:jc w:val="both"/>
                    <w:rPr>
                      <w:b/>
                      <w:bCs/>
                      <w:sz w:val="22"/>
                      <w:szCs w:val="22"/>
                    </w:rPr>
                  </w:pPr>
                  <w:r w:rsidRPr="003149B8">
                    <w:rPr>
                      <w:b/>
                      <w:bCs/>
                      <w:sz w:val="22"/>
                      <w:szCs w:val="22"/>
                    </w:rPr>
                    <w:t>2020</w:t>
                  </w:r>
                </w:p>
              </w:tc>
              <w:tc>
                <w:tcPr>
                  <w:tcW w:w="709" w:type="dxa"/>
                </w:tcPr>
                <w:p w14:paraId="70AAA721" w14:textId="77777777" w:rsidR="001822D7" w:rsidRPr="003149B8" w:rsidRDefault="001822D7" w:rsidP="00520AF9">
                  <w:pPr>
                    <w:pStyle w:val="BodyText"/>
                    <w:ind w:right="-1"/>
                    <w:jc w:val="both"/>
                    <w:rPr>
                      <w:b/>
                      <w:bCs/>
                      <w:sz w:val="22"/>
                      <w:szCs w:val="22"/>
                    </w:rPr>
                  </w:pPr>
                  <w:r w:rsidRPr="003149B8">
                    <w:rPr>
                      <w:b/>
                      <w:bCs/>
                      <w:sz w:val="22"/>
                      <w:szCs w:val="22"/>
                    </w:rPr>
                    <w:t>2021</w:t>
                  </w:r>
                </w:p>
              </w:tc>
              <w:tc>
                <w:tcPr>
                  <w:tcW w:w="661" w:type="dxa"/>
                </w:tcPr>
                <w:p w14:paraId="5DDA9506" w14:textId="77777777" w:rsidR="001822D7" w:rsidRPr="003149B8" w:rsidRDefault="001822D7" w:rsidP="00520AF9">
                  <w:pPr>
                    <w:pStyle w:val="BodyText"/>
                    <w:ind w:right="-1"/>
                    <w:jc w:val="both"/>
                    <w:rPr>
                      <w:b/>
                      <w:bCs/>
                      <w:sz w:val="22"/>
                      <w:szCs w:val="22"/>
                    </w:rPr>
                  </w:pPr>
                  <w:r w:rsidRPr="003149B8">
                    <w:rPr>
                      <w:b/>
                      <w:bCs/>
                      <w:sz w:val="22"/>
                      <w:szCs w:val="22"/>
                    </w:rPr>
                    <w:t>2022</w:t>
                  </w:r>
                </w:p>
              </w:tc>
            </w:tr>
            <w:tr w:rsidR="001822D7" w:rsidRPr="003149B8" w14:paraId="554FE702" w14:textId="77777777" w:rsidTr="003749EA">
              <w:trPr>
                <w:jc w:val="center"/>
              </w:trPr>
              <w:tc>
                <w:tcPr>
                  <w:tcW w:w="2689" w:type="dxa"/>
                </w:tcPr>
                <w:p w14:paraId="3520CF02" w14:textId="77777777" w:rsidR="001822D7" w:rsidRPr="003149B8" w:rsidRDefault="001822D7" w:rsidP="00520AF9">
                  <w:pPr>
                    <w:pStyle w:val="BodyText"/>
                    <w:ind w:right="-1"/>
                    <w:jc w:val="both"/>
                    <w:rPr>
                      <w:sz w:val="22"/>
                      <w:szCs w:val="22"/>
                    </w:rPr>
                  </w:pPr>
                  <w:r w:rsidRPr="003149B8">
                    <w:rPr>
                      <w:sz w:val="22"/>
                      <w:szCs w:val="22"/>
                    </w:rPr>
                    <w:t>TÜBİTAK proje sayısı</w:t>
                  </w:r>
                </w:p>
              </w:tc>
              <w:tc>
                <w:tcPr>
                  <w:tcW w:w="661" w:type="dxa"/>
                </w:tcPr>
                <w:p w14:paraId="46B2433D" w14:textId="77777777" w:rsidR="001822D7" w:rsidRPr="003149B8" w:rsidRDefault="001822D7" w:rsidP="00520AF9">
                  <w:pPr>
                    <w:pStyle w:val="BodyText"/>
                    <w:ind w:right="-1"/>
                    <w:jc w:val="both"/>
                    <w:rPr>
                      <w:sz w:val="22"/>
                      <w:szCs w:val="22"/>
                    </w:rPr>
                  </w:pPr>
                  <w:r w:rsidRPr="003149B8">
                    <w:rPr>
                      <w:sz w:val="22"/>
                      <w:szCs w:val="22"/>
                    </w:rPr>
                    <w:t>-</w:t>
                  </w:r>
                </w:p>
              </w:tc>
              <w:tc>
                <w:tcPr>
                  <w:tcW w:w="709" w:type="dxa"/>
                </w:tcPr>
                <w:p w14:paraId="3FCA47E3" w14:textId="77777777" w:rsidR="001822D7" w:rsidRPr="003149B8" w:rsidRDefault="001822D7" w:rsidP="00520AF9">
                  <w:pPr>
                    <w:pStyle w:val="BodyText"/>
                    <w:ind w:right="-1"/>
                    <w:jc w:val="both"/>
                    <w:rPr>
                      <w:sz w:val="22"/>
                      <w:szCs w:val="22"/>
                    </w:rPr>
                  </w:pPr>
                  <w:r w:rsidRPr="003149B8">
                    <w:rPr>
                      <w:sz w:val="22"/>
                      <w:szCs w:val="22"/>
                    </w:rPr>
                    <w:t>-</w:t>
                  </w:r>
                </w:p>
              </w:tc>
              <w:tc>
                <w:tcPr>
                  <w:tcW w:w="661" w:type="dxa"/>
                </w:tcPr>
                <w:p w14:paraId="4E34A94E" w14:textId="77777777" w:rsidR="001822D7" w:rsidRPr="003149B8" w:rsidRDefault="001822D7" w:rsidP="00520AF9">
                  <w:pPr>
                    <w:pStyle w:val="BodyText"/>
                    <w:ind w:right="-1"/>
                    <w:jc w:val="both"/>
                    <w:rPr>
                      <w:sz w:val="22"/>
                      <w:szCs w:val="22"/>
                    </w:rPr>
                  </w:pPr>
                  <w:r w:rsidRPr="003149B8">
                    <w:rPr>
                      <w:sz w:val="22"/>
                      <w:szCs w:val="22"/>
                    </w:rPr>
                    <w:t>-</w:t>
                  </w:r>
                </w:p>
              </w:tc>
            </w:tr>
            <w:tr w:rsidR="001822D7" w:rsidRPr="003149B8" w14:paraId="360CF0DD" w14:textId="77777777" w:rsidTr="003749EA">
              <w:trPr>
                <w:jc w:val="center"/>
              </w:trPr>
              <w:tc>
                <w:tcPr>
                  <w:tcW w:w="2689" w:type="dxa"/>
                </w:tcPr>
                <w:p w14:paraId="755E111D" w14:textId="77777777" w:rsidR="001822D7" w:rsidRPr="003149B8" w:rsidRDefault="001822D7" w:rsidP="00520AF9">
                  <w:pPr>
                    <w:pStyle w:val="BodyText"/>
                    <w:ind w:right="-1"/>
                    <w:jc w:val="both"/>
                    <w:rPr>
                      <w:sz w:val="22"/>
                      <w:szCs w:val="22"/>
                    </w:rPr>
                  </w:pPr>
                  <w:r w:rsidRPr="003149B8">
                    <w:rPr>
                      <w:sz w:val="22"/>
                      <w:szCs w:val="22"/>
                    </w:rPr>
                    <w:t>BAP proje sayısı</w:t>
                  </w:r>
                </w:p>
              </w:tc>
              <w:tc>
                <w:tcPr>
                  <w:tcW w:w="661" w:type="dxa"/>
                </w:tcPr>
                <w:p w14:paraId="34C37A20" w14:textId="77777777" w:rsidR="001822D7" w:rsidRPr="003149B8" w:rsidRDefault="001822D7" w:rsidP="00520AF9">
                  <w:pPr>
                    <w:pStyle w:val="BodyText"/>
                    <w:ind w:right="-1"/>
                    <w:jc w:val="both"/>
                    <w:rPr>
                      <w:sz w:val="22"/>
                      <w:szCs w:val="22"/>
                    </w:rPr>
                  </w:pPr>
                  <w:r w:rsidRPr="003149B8">
                    <w:rPr>
                      <w:sz w:val="22"/>
                      <w:szCs w:val="22"/>
                    </w:rPr>
                    <w:t>-</w:t>
                  </w:r>
                </w:p>
              </w:tc>
              <w:tc>
                <w:tcPr>
                  <w:tcW w:w="709" w:type="dxa"/>
                </w:tcPr>
                <w:p w14:paraId="4A30E961" w14:textId="77777777" w:rsidR="001822D7" w:rsidRPr="003149B8" w:rsidRDefault="001822D7" w:rsidP="00520AF9">
                  <w:pPr>
                    <w:pStyle w:val="BodyText"/>
                    <w:ind w:right="-1"/>
                    <w:jc w:val="both"/>
                    <w:rPr>
                      <w:sz w:val="22"/>
                      <w:szCs w:val="22"/>
                    </w:rPr>
                  </w:pPr>
                  <w:r w:rsidRPr="003149B8">
                    <w:rPr>
                      <w:sz w:val="22"/>
                      <w:szCs w:val="22"/>
                    </w:rPr>
                    <w:t>1</w:t>
                  </w:r>
                </w:p>
              </w:tc>
              <w:tc>
                <w:tcPr>
                  <w:tcW w:w="661" w:type="dxa"/>
                </w:tcPr>
                <w:p w14:paraId="5175FA37" w14:textId="77777777" w:rsidR="001822D7" w:rsidRPr="003149B8" w:rsidRDefault="001822D7" w:rsidP="00520AF9">
                  <w:pPr>
                    <w:pStyle w:val="BodyText"/>
                    <w:ind w:right="-1"/>
                    <w:jc w:val="both"/>
                    <w:rPr>
                      <w:sz w:val="22"/>
                      <w:szCs w:val="22"/>
                    </w:rPr>
                  </w:pPr>
                  <w:r w:rsidRPr="003149B8">
                    <w:rPr>
                      <w:sz w:val="22"/>
                      <w:szCs w:val="22"/>
                    </w:rPr>
                    <w:t>0</w:t>
                  </w:r>
                </w:p>
              </w:tc>
            </w:tr>
            <w:tr w:rsidR="001822D7" w:rsidRPr="003149B8" w14:paraId="374F35A0" w14:textId="77777777" w:rsidTr="003749EA">
              <w:trPr>
                <w:jc w:val="center"/>
              </w:trPr>
              <w:tc>
                <w:tcPr>
                  <w:tcW w:w="2689" w:type="dxa"/>
                </w:tcPr>
                <w:p w14:paraId="298122CE" w14:textId="77777777" w:rsidR="001822D7" w:rsidRPr="003149B8" w:rsidRDefault="001822D7" w:rsidP="00520AF9">
                  <w:pPr>
                    <w:pStyle w:val="BodyText"/>
                    <w:ind w:right="-1"/>
                    <w:jc w:val="both"/>
                    <w:rPr>
                      <w:sz w:val="22"/>
                      <w:szCs w:val="22"/>
                    </w:rPr>
                  </w:pPr>
                  <w:r w:rsidRPr="003149B8">
                    <w:rPr>
                      <w:sz w:val="22"/>
                      <w:szCs w:val="22"/>
                    </w:rPr>
                    <w:t>Diğer Kurum ortaklı proje sayısı</w:t>
                  </w:r>
                </w:p>
              </w:tc>
              <w:tc>
                <w:tcPr>
                  <w:tcW w:w="661" w:type="dxa"/>
                </w:tcPr>
                <w:p w14:paraId="5A210E7A" w14:textId="77777777" w:rsidR="001822D7" w:rsidRPr="003149B8" w:rsidRDefault="001822D7" w:rsidP="00520AF9">
                  <w:pPr>
                    <w:pStyle w:val="BodyText"/>
                    <w:ind w:right="-1"/>
                    <w:jc w:val="both"/>
                    <w:rPr>
                      <w:sz w:val="22"/>
                      <w:szCs w:val="22"/>
                    </w:rPr>
                  </w:pPr>
                  <w:r w:rsidRPr="003149B8">
                    <w:rPr>
                      <w:sz w:val="22"/>
                      <w:szCs w:val="22"/>
                    </w:rPr>
                    <w:t>-</w:t>
                  </w:r>
                </w:p>
              </w:tc>
              <w:tc>
                <w:tcPr>
                  <w:tcW w:w="709" w:type="dxa"/>
                </w:tcPr>
                <w:p w14:paraId="41354FC3" w14:textId="77777777" w:rsidR="001822D7" w:rsidRPr="003149B8" w:rsidRDefault="001822D7" w:rsidP="00520AF9">
                  <w:pPr>
                    <w:pStyle w:val="BodyText"/>
                    <w:ind w:right="-1"/>
                    <w:jc w:val="both"/>
                    <w:rPr>
                      <w:sz w:val="22"/>
                      <w:szCs w:val="22"/>
                    </w:rPr>
                  </w:pPr>
                  <w:r w:rsidRPr="003149B8">
                    <w:rPr>
                      <w:sz w:val="22"/>
                      <w:szCs w:val="22"/>
                    </w:rPr>
                    <w:t>-</w:t>
                  </w:r>
                </w:p>
              </w:tc>
              <w:tc>
                <w:tcPr>
                  <w:tcW w:w="661" w:type="dxa"/>
                </w:tcPr>
                <w:p w14:paraId="3541C5D4" w14:textId="77777777" w:rsidR="001822D7" w:rsidRPr="003149B8" w:rsidRDefault="001822D7" w:rsidP="00520AF9">
                  <w:pPr>
                    <w:pStyle w:val="BodyText"/>
                    <w:ind w:right="-1"/>
                    <w:jc w:val="both"/>
                    <w:rPr>
                      <w:sz w:val="22"/>
                      <w:szCs w:val="22"/>
                    </w:rPr>
                  </w:pPr>
                  <w:r w:rsidRPr="003149B8">
                    <w:rPr>
                      <w:sz w:val="22"/>
                      <w:szCs w:val="22"/>
                    </w:rPr>
                    <w:t>-</w:t>
                  </w:r>
                </w:p>
              </w:tc>
            </w:tr>
            <w:tr w:rsidR="001822D7" w:rsidRPr="003149B8" w14:paraId="7DF90A79" w14:textId="77777777" w:rsidTr="003749EA">
              <w:trPr>
                <w:jc w:val="center"/>
              </w:trPr>
              <w:tc>
                <w:tcPr>
                  <w:tcW w:w="2689" w:type="dxa"/>
                </w:tcPr>
                <w:p w14:paraId="74C90C45" w14:textId="77777777" w:rsidR="001822D7" w:rsidRPr="003149B8" w:rsidRDefault="001822D7" w:rsidP="00520AF9">
                  <w:pPr>
                    <w:pStyle w:val="BodyText"/>
                    <w:ind w:right="-1"/>
                    <w:jc w:val="both"/>
                    <w:rPr>
                      <w:sz w:val="22"/>
                      <w:szCs w:val="22"/>
                    </w:rPr>
                  </w:pPr>
                  <w:r w:rsidRPr="003149B8">
                    <w:rPr>
                      <w:sz w:val="22"/>
                      <w:szCs w:val="22"/>
                    </w:rPr>
                    <w:t>SSCI/SCI-E yayın sayıları</w:t>
                  </w:r>
                </w:p>
              </w:tc>
              <w:tc>
                <w:tcPr>
                  <w:tcW w:w="661" w:type="dxa"/>
                </w:tcPr>
                <w:p w14:paraId="5FE8A867" w14:textId="77777777" w:rsidR="001822D7" w:rsidRPr="003149B8" w:rsidRDefault="001822D7" w:rsidP="00520AF9">
                  <w:pPr>
                    <w:pStyle w:val="BodyText"/>
                    <w:ind w:right="-1"/>
                    <w:jc w:val="both"/>
                    <w:rPr>
                      <w:sz w:val="22"/>
                      <w:szCs w:val="22"/>
                    </w:rPr>
                  </w:pPr>
                  <w:r w:rsidRPr="003149B8">
                    <w:rPr>
                      <w:sz w:val="22"/>
                      <w:szCs w:val="22"/>
                    </w:rPr>
                    <w:t>1</w:t>
                  </w:r>
                </w:p>
              </w:tc>
              <w:tc>
                <w:tcPr>
                  <w:tcW w:w="709" w:type="dxa"/>
                </w:tcPr>
                <w:p w14:paraId="7B9162A3" w14:textId="77777777" w:rsidR="001822D7" w:rsidRPr="003149B8" w:rsidRDefault="001822D7" w:rsidP="00520AF9">
                  <w:pPr>
                    <w:pStyle w:val="BodyText"/>
                    <w:ind w:right="-1"/>
                    <w:jc w:val="both"/>
                    <w:rPr>
                      <w:sz w:val="22"/>
                      <w:szCs w:val="22"/>
                    </w:rPr>
                  </w:pPr>
                  <w:r w:rsidRPr="003149B8">
                    <w:rPr>
                      <w:sz w:val="22"/>
                      <w:szCs w:val="22"/>
                    </w:rPr>
                    <w:t>4</w:t>
                  </w:r>
                </w:p>
              </w:tc>
              <w:tc>
                <w:tcPr>
                  <w:tcW w:w="661" w:type="dxa"/>
                </w:tcPr>
                <w:p w14:paraId="138204A6" w14:textId="77777777" w:rsidR="001822D7" w:rsidRPr="003149B8" w:rsidRDefault="001822D7" w:rsidP="00520AF9">
                  <w:pPr>
                    <w:pStyle w:val="BodyText"/>
                    <w:ind w:right="-1"/>
                    <w:jc w:val="both"/>
                    <w:rPr>
                      <w:sz w:val="22"/>
                      <w:szCs w:val="22"/>
                    </w:rPr>
                  </w:pPr>
                  <w:r w:rsidRPr="003149B8">
                    <w:rPr>
                      <w:sz w:val="22"/>
                      <w:szCs w:val="22"/>
                    </w:rPr>
                    <w:t>-</w:t>
                  </w:r>
                </w:p>
              </w:tc>
            </w:tr>
            <w:tr w:rsidR="001822D7" w:rsidRPr="003149B8" w14:paraId="25891233" w14:textId="77777777" w:rsidTr="003749EA">
              <w:trPr>
                <w:jc w:val="center"/>
              </w:trPr>
              <w:tc>
                <w:tcPr>
                  <w:tcW w:w="2689" w:type="dxa"/>
                </w:tcPr>
                <w:p w14:paraId="5613D0AC" w14:textId="77777777" w:rsidR="001822D7" w:rsidRPr="003149B8" w:rsidRDefault="001822D7" w:rsidP="00520AF9">
                  <w:pPr>
                    <w:pStyle w:val="BodyText"/>
                    <w:ind w:right="-1"/>
                    <w:jc w:val="both"/>
                    <w:rPr>
                      <w:sz w:val="22"/>
                      <w:szCs w:val="22"/>
                    </w:rPr>
                  </w:pPr>
                  <w:r w:rsidRPr="003149B8">
                    <w:rPr>
                      <w:sz w:val="22"/>
                      <w:szCs w:val="22"/>
                    </w:rPr>
                    <w:t>Diğer Uluslararası yayınlar</w:t>
                  </w:r>
                </w:p>
              </w:tc>
              <w:tc>
                <w:tcPr>
                  <w:tcW w:w="661" w:type="dxa"/>
                </w:tcPr>
                <w:p w14:paraId="5139351E" w14:textId="77777777" w:rsidR="001822D7" w:rsidRPr="003149B8" w:rsidRDefault="001822D7" w:rsidP="00520AF9">
                  <w:pPr>
                    <w:pStyle w:val="BodyText"/>
                    <w:ind w:right="-1"/>
                    <w:jc w:val="both"/>
                    <w:rPr>
                      <w:sz w:val="22"/>
                      <w:szCs w:val="22"/>
                    </w:rPr>
                  </w:pPr>
                  <w:r w:rsidRPr="003149B8">
                    <w:rPr>
                      <w:sz w:val="22"/>
                      <w:szCs w:val="22"/>
                    </w:rPr>
                    <w:t>13</w:t>
                  </w:r>
                </w:p>
              </w:tc>
              <w:tc>
                <w:tcPr>
                  <w:tcW w:w="709" w:type="dxa"/>
                </w:tcPr>
                <w:p w14:paraId="1AB7A98D" w14:textId="77777777" w:rsidR="001822D7" w:rsidRPr="003149B8" w:rsidRDefault="001822D7" w:rsidP="00520AF9">
                  <w:pPr>
                    <w:pStyle w:val="BodyText"/>
                    <w:ind w:right="-1"/>
                    <w:jc w:val="both"/>
                    <w:rPr>
                      <w:sz w:val="22"/>
                      <w:szCs w:val="22"/>
                    </w:rPr>
                  </w:pPr>
                  <w:r w:rsidRPr="003149B8">
                    <w:rPr>
                      <w:sz w:val="22"/>
                      <w:szCs w:val="22"/>
                    </w:rPr>
                    <w:t>21</w:t>
                  </w:r>
                </w:p>
              </w:tc>
              <w:tc>
                <w:tcPr>
                  <w:tcW w:w="661" w:type="dxa"/>
                </w:tcPr>
                <w:p w14:paraId="12F03E0C" w14:textId="77777777" w:rsidR="001822D7" w:rsidRPr="003149B8" w:rsidRDefault="001822D7" w:rsidP="00520AF9">
                  <w:pPr>
                    <w:pStyle w:val="BodyText"/>
                    <w:ind w:right="-1"/>
                    <w:jc w:val="both"/>
                    <w:rPr>
                      <w:sz w:val="22"/>
                      <w:szCs w:val="22"/>
                    </w:rPr>
                  </w:pPr>
                  <w:r w:rsidRPr="003149B8">
                    <w:rPr>
                      <w:sz w:val="22"/>
                      <w:szCs w:val="22"/>
                    </w:rPr>
                    <w:t>9</w:t>
                  </w:r>
                </w:p>
              </w:tc>
            </w:tr>
            <w:tr w:rsidR="001822D7" w:rsidRPr="003149B8" w14:paraId="34DCA3B0" w14:textId="77777777" w:rsidTr="003749EA">
              <w:trPr>
                <w:jc w:val="center"/>
              </w:trPr>
              <w:tc>
                <w:tcPr>
                  <w:tcW w:w="2689" w:type="dxa"/>
                </w:tcPr>
                <w:p w14:paraId="168BFF14" w14:textId="77777777" w:rsidR="001822D7" w:rsidRPr="003149B8" w:rsidRDefault="001822D7" w:rsidP="00520AF9">
                  <w:pPr>
                    <w:pStyle w:val="BodyText"/>
                    <w:ind w:right="-1"/>
                    <w:jc w:val="both"/>
                    <w:rPr>
                      <w:sz w:val="22"/>
                      <w:szCs w:val="22"/>
                    </w:rPr>
                  </w:pPr>
                  <w:r w:rsidRPr="003149B8">
                    <w:rPr>
                      <w:sz w:val="22"/>
                      <w:szCs w:val="22"/>
                    </w:rPr>
                    <w:t>TR Dizin yayın sayıları</w:t>
                  </w:r>
                </w:p>
              </w:tc>
              <w:tc>
                <w:tcPr>
                  <w:tcW w:w="661" w:type="dxa"/>
                </w:tcPr>
                <w:p w14:paraId="13C55FDC" w14:textId="77777777" w:rsidR="001822D7" w:rsidRPr="003149B8" w:rsidRDefault="001822D7" w:rsidP="00520AF9">
                  <w:pPr>
                    <w:pStyle w:val="BodyText"/>
                    <w:ind w:right="-1"/>
                    <w:jc w:val="both"/>
                    <w:rPr>
                      <w:sz w:val="22"/>
                      <w:szCs w:val="22"/>
                    </w:rPr>
                  </w:pPr>
                  <w:r w:rsidRPr="003149B8">
                    <w:rPr>
                      <w:sz w:val="22"/>
                      <w:szCs w:val="22"/>
                    </w:rPr>
                    <w:t>-</w:t>
                  </w:r>
                </w:p>
              </w:tc>
              <w:tc>
                <w:tcPr>
                  <w:tcW w:w="709" w:type="dxa"/>
                </w:tcPr>
                <w:p w14:paraId="15FB3A3D" w14:textId="77777777" w:rsidR="001822D7" w:rsidRPr="003149B8" w:rsidRDefault="001822D7" w:rsidP="00520AF9">
                  <w:pPr>
                    <w:pStyle w:val="BodyText"/>
                    <w:ind w:right="-1"/>
                    <w:jc w:val="both"/>
                    <w:rPr>
                      <w:sz w:val="22"/>
                      <w:szCs w:val="22"/>
                    </w:rPr>
                  </w:pPr>
                  <w:r w:rsidRPr="003149B8">
                    <w:rPr>
                      <w:sz w:val="22"/>
                      <w:szCs w:val="22"/>
                    </w:rPr>
                    <w:t>4</w:t>
                  </w:r>
                </w:p>
              </w:tc>
              <w:tc>
                <w:tcPr>
                  <w:tcW w:w="661" w:type="dxa"/>
                </w:tcPr>
                <w:p w14:paraId="61F5FC4B" w14:textId="77777777" w:rsidR="001822D7" w:rsidRPr="003149B8" w:rsidRDefault="001822D7" w:rsidP="00520AF9">
                  <w:pPr>
                    <w:pStyle w:val="BodyText"/>
                    <w:ind w:right="-1"/>
                    <w:jc w:val="both"/>
                    <w:rPr>
                      <w:sz w:val="22"/>
                      <w:szCs w:val="22"/>
                    </w:rPr>
                  </w:pPr>
                  <w:r w:rsidRPr="003149B8">
                    <w:rPr>
                      <w:sz w:val="22"/>
                      <w:szCs w:val="22"/>
                    </w:rPr>
                    <w:t>3</w:t>
                  </w:r>
                </w:p>
              </w:tc>
            </w:tr>
            <w:tr w:rsidR="001822D7" w:rsidRPr="003149B8" w14:paraId="07892FA1" w14:textId="77777777" w:rsidTr="003749EA">
              <w:trPr>
                <w:jc w:val="center"/>
              </w:trPr>
              <w:tc>
                <w:tcPr>
                  <w:tcW w:w="2689" w:type="dxa"/>
                </w:tcPr>
                <w:p w14:paraId="0F8053A2" w14:textId="77777777" w:rsidR="001822D7" w:rsidRPr="003149B8" w:rsidRDefault="001822D7" w:rsidP="00520AF9">
                  <w:pPr>
                    <w:pStyle w:val="BodyText"/>
                    <w:ind w:right="-1"/>
                    <w:jc w:val="both"/>
                    <w:rPr>
                      <w:sz w:val="22"/>
                      <w:szCs w:val="22"/>
                    </w:rPr>
                  </w:pPr>
                  <w:r w:rsidRPr="003149B8">
                    <w:rPr>
                      <w:sz w:val="22"/>
                      <w:szCs w:val="22"/>
                    </w:rPr>
                    <w:t>Bildiri sayıları</w:t>
                  </w:r>
                </w:p>
              </w:tc>
              <w:tc>
                <w:tcPr>
                  <w:tcW w:w="661" w:type="dxa"/>
                </w:tcPr>
                <w:p w14:paraId="49152646" w14:textId="77777777" w:rsidR="001822D7" w:rsidRPr="003149B8" w:rsidRDefault="001822D7" w:rsidP="00520AF9">
                  <w:pPr>
                    <w:pStyle w:val="BodyText"/>
                    <w:ind w:right="-1"/>
                    <w:jc w:val="both"/>
                    <w:rPr>
                      <w:sz w:val="22"/>
                      <w:szCs w:val="22"/>
                    </w:rPr>
                  </w:pPr>
                  <w:r w:rsidRPr="003149B8">
                    <w:rPr>
                      <w:sz w:val="22"/>
                      <w:szCs w:val="22"/>
                    </w:rPr>
                    <w:t>6</w:t>
                  </w:r>
                </w:p>
              </w:tc>
              <w:tc>
                <w:tcPr>
                  <w:tcW w:w="709" w:type="dxa"/>
                </w:tcPr>
                <w:p w14:paraId="4B6A1CA7" w14:textId="77777777" w:rsidR="001822D7" w:rsidRPr="003149B8" w:rsidRDefault="001822D7" w:rsidP="00520AF9">
                  <w:pPr>
                    <w:pStyle w:val="BodyText"/>
                    <w:ind w:right="-1"/>
                    <w:jc w:val="both"/>
                    <w:rPr>
                      <w:sz w:val="22"/>
                      <w:szCs w:val="22"/>
                    </w:rPr>
                  </w:pPr>
                  <w:r w:rsidRPr="003149B8">
                    <w:rPr>
                      <w:sz w:val="22"/>
                      <w:szCs w:val="22"/>
                    </w:rPr>
                    <w:t>19</w:t>
                  </w:r>
                </w:p>
              </w:tc>
              <w:tc>
                <w:tcPr>
                  <w:tcW w:w="661" w:type="dxa"/>
                </w:tcPr>
                <w:p w14:paraId="40DA089C" w14:textId="77777777" w:rsidR="001822D7" w:rsidRPr="003149B8" w:rsidRDefault="001822D7" w:rsidP="00520AF9">
                  <w:pPr>
                    <w:pStyle w:val="BodyText"/>
                    <w:ind w:right="-1"/>
                    <w:jc w:val="both"/>
                    <w:rPr>
                      <w:sz w:val="22"/>
                      <w:szCs w:val="22"/>
                    </w:rPr>
                  </w:pPr>
                  <w:r w:rsidRPr="003149B8">
                    <w:rPr>
                      <w:sz w:val="22"/>
                      <w:szCs w:val="22"/>
                    </w:rPr>
                    <w:t>10</w:t>
                  </w:r>
                </w:p>
              </w:tc>
            </w:tr>
            <w:tr w:rsidR="001822D7" w:rsidRPr="003149B8" w14:paraId="429AD90F" w14:textId="77777777" w:rsidTr="003749EA">
              <w:trPr>
                <w:jc w:val="center"/>
              </w:trPr>
              <w:tc>
                <w:tcPr>
                  <w:tcW w:w="2689" w:type="dxa"/>
                </w:tcPr>
                <w:p w14:paraId="34F4D6A1" w14:textId="77777777" w:rsidR="001822D7" w:rsidRPr="003149B8" w:rsidRDefault="001822D7" w:rsidP="00520AF9">
                  <w:pPr>
                    <w:pStyle w:val="BodyText"/>
                    <w:ind w:right="-1"/>
                    <w:jc w:val="both"/>
                    <w:rPr>
                      <w:sz w:val="22"/>
                      <w:szCs w:val="22"/>
                    </w:rPr>
                  </w:pPr>
                  <w:r w:rsidRPr="003149B8">
                    <w:rPr>
                      <w:sz w:val="22"/>
                      <w:szCs w:val="22"/>
                    </w:rPr>
                    <w:t>Fikri Mülkiyet</w:t>
                  </w:r>
                </w:p>
              </w:tc>
              <w:tc>
                <w:tcPr>
                  <w:tcW w:w="661" w:type="dxa"/>
                </w:tcPr>
                <w:p w14:paraId="2FDABF99" w14:textId="77777777" w:rsidR="001822D7" w:rsidRPr="003149B8" w:rsidRDefault="001822D7" w:rsidP="00520AF9">
                  <w:pPr>
                    <w:pStyle w:val="BodyText"/>
                    <w:ind w:right="-1"/>
                    <w:jc w:val="both"/>
                    <w:rPr>
                      <w:sz w:val="22"/>
                      <w:szCs w:val="22"/>
                    </w:rPr>
                  </w:pPr>
                </w:p>
              </w:tc>
              <w:tc>
                <w:tcPr>
                  <w:tcW w:w="709" w:type="dxa"/>
                </w:tcPr>
                <w:p w14:paraId="75F513A4" w14:textId="77777777" w:rsidR="001822D7" w:rsidRPr="003149B8" w:rsidRDefault="001822D7" w:rsidP="00520AF9">
                  <w:pPr>
                    <w:pStyle w:val="BodyText"/>
                    <w:ind w:right="-1"/>
                    <w:jc w:val="both"/>
                    <w:rPr>
                      <w:sz w:val="22"/>
                      <w:szCs w:val="22"/>
                    </w:rPr>
                  </w:pPr>
                </w:p>
              </w:tc>
              <w:tc>
                <w:tcPr>
                  <w:tcW w:w="661" w:type="dxa"/>
                </w:tcPr>
                <w:p w14:paraId="55FF6A38" w14:textId="77777777" w:rsidR="001822D7" w:rsidRPr="003149B8" w:rsidRDefault="001822D7" w:rsidP="00520AF9">
                  <w:pPr>
                    <w:pStyle w:val="BodyText"/>
                    <w:ind w:right="-1"/>
                    <w:jc w:val="both"/>
                    <w:rPr>
                      <w:sz w:val="22"/>
                      <w:szCs w:val="22"/>
                    </w:rPr>
                  </w:pPr>
                </w:p>
              </w:tc>
            </w:tr>
            <w:tr w:rsidR="001822D7" w:rsidRPr="003149B8" w14:paraId="329A787A" w14:textId="77777777" w:rsidTr="003749EA">
              <w:trPr>
                <w:jc w:val="center"/>
              </w:trPr>
              <w:tc>
                <w:tcPr>
                  <w:tcW w:w="4720" w:type="dxa"/>
                  <w:gridSpan w:val="4"/>
                </w:tcPr>
                <w:p w14:paraId="4985F1CF" w14:textId="77777777" w:rsidR="001822D7" w:rsidRPr="003149B8" w:rsidRDefault="001822D7" w:rsidP="00520AF9">
                  <w:pPr>
                    <w:pStyle w:val="BodyText"/>
                    <w:ind w:right="-1"/>
                    <w:jc w:val="both"/>
                    <w:rPr>
                      <w:sz w:val="22"/>
                      <w:szCs w:val="22"/>
                    </w:rPr>
                  </w:pPr>
                  <w:r w:rsidRPr="003149B8">
                    <w:rPr>
                      <w:sz w:val="22"/>
                      <w:szCs w:val="22"/>
                    </w:rPr>
                    <w:t>* Devam eden proje</w:t>
                  </w:r>
                </w:p>
              </w:tc>
            </w:tr>
            <w:bookmarkEnd w:id="0"/>
          </w:tbl>
          <w:p w14:paraId="52B6161C" w14:textId="77777777" w:rsidR="001822D7" w:rsidRPr="001822D7" w:rsidRDefault="001822D7" w:rsidP="00520AF9">
            <w:pPr>
              <w:spacing w:after="0" w:line="240" w:lineRule="auto"/>
              <w:jc w:val="both"/>
              <w:rPr>
                <w:rFonts w:ascii="Arial" w:hAnsi="Arial" w:cs="Arial"/>
              </w:rPr>
            </w:pPr>
          </w:p>
          <w:p w14:paraId="2E7B18EC" w14:textId="3BBA929B" w:rsidR="001822D7" w:rsidRPr="001822D7" w:rsidRDefault="001822D7" w:rsidP="00520AF9">
            <w:pPr>
              <w:spacing w:after="0" w:line="240" w:lineRule="auto"/>
              <w:jc w:val="both"/>
              <w:rPr>
                <w:rFonts w:ascii="Arial" w:hAnsi="Arial" w:cs="Arial"/>
              </w:rPr>
            </w:pPr>
            <w:r w:rsidRPr="001822D7">
              <w:rPr>
                <w:rFonts w:ascii="Arial" w:hAnsi="Arial" w:cs="Arial"/>
              </w:rPr>
              <w:t></w:t>
            </w:r>
            <w:r w:rsidRPr="001822D7">
              <w:rPr>
                <w:rFonts w:ascii="Arial" w:hAnsi="Arial" w:cs="Arial"/>
              </w:rPr>
              <w:tab/>
            </w:r>
            <w:hyperlink r:id="rId55" w:history="1">
              <w:r w:rsidRPr="00337AC5">
                <w:rPr>
                  <w:rStyle w:val="Hyperlink"/>
                  <w:rFonts w:ascii="Arial" w:hAnsi="Arial" w:cs="Arial"/>
                </w:rPr>
                <w:t>https://unis.karabuk.edu.tr/</w:t>
              </w:r>
            </w:hyperlink>
            <w:r>
              <w:rPr>
                <w:rFonts w:ascii="Arial" w:hAnsi="Arial" w:cs="Arial"/>
              </w:rPr>
              <w:t xml:space="preserve"> </w:t>
            </w:r>
            <w:r w:rsidRPr="001822D7">
              <w:rPr>
                <w:rFonts w:ascii="Arial" w:hAnsi="Arial" w:cs="Arial"/>
              </w:rPr>
              <w:t>(Akademik Veri Yönetim Sistemi)</w:t>
            </w:r>
          </w:p>
          <w:p w14:paraId="4377ED07" w14:textId="77777777" w:rsidR="001822D7" w:rsidRPr="001822D7" w:rsidRDefault="001822D7" w:rsidP="00520AF9">
            <w:pPr>
              <w:spacing w:after="0" w:line="240" w:lineRule="auto"/>
              <w:jc w:val="both"/>
              <w:rPr>
                <w:rFonts w:ascii="Arial" w:hAnsi="Arial" w:cs="Arial"/>
              </w:rPr>
            </w:pPr>
          </w:p>
          <w:p w14:paraId="61F0FBC6" w14:textId="77777777" w:rsidR="00520AF9" w:rsidRDefault="001822D7" w:rsidP="00520AF9">
            <w:pPr>
              <w:jc w:val="both"/>
              <w:rPr>
                <w:rFonts w:ascii="Arial" w:hAnsi="Arial" w:cs="Arial"/>
              </w:rPr>
            </w:pPr>
            <w:r w:rsidRPr="001822D7">
              <w:rPr>
                <w:rFonts w:ascii="Arial" w:hAnsi="Arial" w:cs="Arial"/>
              </w:rPr>
              <w:t xml:space="preserve">Ar-Ge faaliyetlerinin önemli bir çıktısı da elde edilen sonuçların raporlanması/yayınlanması şeklinde olmaktadır. Bölümümüzde 2021 yılına ait indekslenen toplam yayın sayısı 49 adet olup bunlardan 4 tanesi SSCI/SCI-E, 21 tanesi diğer uluslararası indekslerde taranan dergiler ve 4 tanesi ise TR dizin indeksine sahip dergilerdedir.   </w:t>
            </w:r>
          </w:p>
          <w:p w14:paraId="06AD8BFB" w14:textId="235A8019" w:rsidR="00BF5B63" w:rsidRPr="006F1A9B" w:rsidRDefault="001822D7" w:rsidP="00520AF9">
            <w:pPr>
              <w:jc w:val="both"/>
              <w:rPr>
                <w:rFonts w:ascii="Arial" w:hAnsi="Arial" w:cs="Arial"/>
              </w:rPr>
            </w:pPr>
            <w:r w:rsidRPr="001822D7">
              <w:rPr>
                <w:rFonts w:ascii="Arial" w:hAnsi="Arial" w:cs="Arial"/>
              </w:rPr>
              <w:t xml:space="preserve"> </w:t>
            </w:r>
          </w:p>
        </w:tc>
      </w:tr>
      <w:tr w:rsidR="008E2522" w14:paraId="36F6E675" w14:textId="77777777" w:rsidTr="003F1D5F">
        <w:trPr>
          <w:gridAfter w:val="1"/>
          <w:wAfter w:w="10" w:type="dxa"/>
          <w:trHeight w:val="277"/>
          <w:jc w:val="center"/>
        </w:trPr>
        <w:tc>
          <w:tcPr>
            <w:tcW w:w="9032" w:type="dxa"/>
            <w:tcBorders>
              <w:top w:val="single" w:sz="2" w:space="0" w:color="auto"/>
              <w:bottom w:val="single" w:sz="12" w:space="0" w:color="auto"/>
            </w:tcBorders>
            <w:vAlign w:val="center"/>
          </w:tcPr>
          <w:p w14:paraId="527444D1" w14:textId="77777777" w:rsidR="008E2522" w:rsidRDefault="008E2522" w:rsidP="003F1D5F">
            <w:pPr>
              <w:rPr>
                <w:rFonts w:ascii="Arial" w:hAnsi="Arial" w:cs="Arial"/>
                <w:b/>
                <w:bCs/>
                <w:i/>
                <w:iCs/>
              </w:rPr>
            </w:pPr>
            <w:r w:rsidRPr="008E2522">
              <w:rPr>
                <w:rFonts w:ascii="Arial" w:hAnsi="Arial" w:cs="Arial"/>
                <w:b/>
                <w:bCs/>
                <w:i/>
                <w:iCs/>
              </w:rPr>
              <w:lastRenderedPageBreak/>
              <w:t>C.1.3.Doktora programları ve doktora sonrası imkanlar</w:t>
            </w:r>
          </w:p>
          <w:p w14:paraId="56912555" w14:textId="79C9EB1F" w:rsidR="00BF5B63" w:rsidRDefault="00BF5B63" w:rsidP="003F1D5F">
            <w:pPr>
              <w:rPr>
                <w:rFonts w:ascii="Arial" w:hAnsi="Arial" w:cs="Arial"/>
                <w:b/>
                <w:bCs/>
                <w:i/>
                <w:iCs/>
              </w:rPr>
            </w:pPr>
          </w:p>
          <w:p w14:paraId="25678AC0" w14:textId="77777777" w:rsidR="00C956C6" w:rsidRPr="00C956C6" w:rsidRDefault="00C956C6" w:rsidP="00BC7BD3">
            <w:pPr>
              <w:spacing w:after="0" w:line="240" w:lineRule="auto"/>
              <w:jc w:val="both"/>
              <w:rPr>
                <w:rFonts w:ascii="Arial" w:hAnsi="Arial" w:cs="Arial"/>
              </w:rPr>
            </w:pPr>
            <w:r w:rsidRPr="00C956C6">
              <w:rPr>
                <w:rFonts w:ascii="Arial" w:hAnsi="Arial" w:cs="Arial"/>
              </w:rPr>
              <w:t>Lisansüstü Eğitim Enstitüsü bünyesinde otuz (30) adet doktora programı bulunmaktadır. Bölümümüze ait Doktora Programı da Enstitü bünyesinde 2016 yılında açılmıştır. Doktora programlarına Lisansüstü Eğitim-Öğretim yönetmeliğine göre öğrenci kabul ve kayıt işlemleri yapılmaktadır. Bu kapsamda; kontenjan, takvim, başvuru durumunun değerlendirilmesi ve sınav sonuçları gibi tüm süreçler ile ilgili ilan ve duyurular sınav öncesinde üniversite ve Lisansüstü Eğitim Enstitüsü (LÜEE) web sayfalarında ilan edilmektedir. Uluslararası öğrencilerin doktora programlarına başvuruları, başvuruların değerlendirilmesi ve kayıt işlemleri ile ilgili uygulama esasları “KBÜ Yabancı Uyruklu Öğrenci Adaylarının Lisansüstü Programlara Kabul Yönergesi” ile belirlenmektedir.</w:t>
            </w:r>
          </w:p>
          <w:p w14:paraId="10429D54" w14:textId="77777777" w:rsidR="00C956C6" w:rsidRPr="00C956C6" w:rsidRDefault="00C956C6" w:rsidP="00BC7BD3">
            <w:pPr>
              <w:spacing w:after="0" w:line="240" w:lineRule="auto"/>
              <w:jc w:val="both"/>
              <w:rPr>
                <w:rFonts w:ascii="Arial" w:hAnsi="Arial" w:cs="Arial"/>
              </w:rPr>
            </w:pPr>
          </w:p>
          <w:p w14:paraId="4216531A" w14:textId="77777777" w:rsidR="00C956C6" w:rsidRPr="00C956C6" w:rsidRDefault="00C956C6" w:rsidP="00BC7BD3">
            <w:pPr>
              <w:spacing w:after="0" w:line="240" w:lineRule="auto"/>
              <w:jc w:val="both"/>
              <w:rPr>
                <w:rFonts w:ascii="Arial" w:hAnsi="Arial" w:cs="Arial"/>
              </w:rPr>
            </w:pPr>
            <w:r w:rsidRPr="00C956C6">
              <w:rPr>
                <w:rFonts w:ascii="Arial" w:hAnsi="Arial" w:cs="Arial"/>
              </w:rPr>
              <w:t>Ayrıca, üniversitemiz bünyesinde doktora sonrası araştırmaların yürütüldüğü Doktora Sonrası Araştırma Programı (DOSAP) bulunmaktadır. Doktora sonrası araştırmacıların başvuru, kabul işlemleri ile ilgili usul ve esaslar “KBÜ Doktora Sonrası Araştırma Programı</w:t>
            </w:r>
            <w:r>
              <w:rPr>
                <w:rFonts w:ascii="Arial" w:hAnsi="Arial" w:cs="Arial"/>
              </w:rPr>
              <w:t xml:space="preserve"> </w:t>
            </w:r>
            <w:r w:rsidRPr="00C956C6">
              <w:rPr>
                <w:rFonts w:ascii="Arial" w:hAnsi="Arial" w:cs="Arial"/>
              </w:rPr>
              <w:t>Uygulama Yönergesi” ne göre yapılmaktadır. Üniversitemizde doktora sonrası çalışma yapmak isteyen araştırmacılar bu birim tarafından takip edilmektedir. Üniversitemiz bünyesinde doktora sonrası araştırma programlarının aktif kullanılması ile ilgili çalışmalar yürütülmektedir.</w:t>
            </w:r>
          </w:p>
          <w:p w14:paraId="6D7EEDB3" w14:textId="77777777" w:rsidR="00C956C6" w:rsidRPr="00C956C6" w:rsidRDefault="00C956C6" w:rsidP="00C956C6">
            <w:pPr>
              <w:spacing w:after="0" w:line="240" w:lineRule="auto"/>
              <w:rPr>
                <w:rFonts w:ascii="Arial" w:hAnsi="Arial" w:cs="Arial"/>
              </w:rPr>
            </w:pPr>
          </w:p>
          <w:p w14:paraId="3971E364" w14:textId="058B7797" w:rsidR="00C956C6" w:rsidRPr="00C956C6" w:rsidRDefault="00C956C6" w:rsidP="00BC7BD3">
            <w:pPr>
              <w:spacing w:after="0" w:line="240" w:lineRule="auto"/>
              <w:jc w:val="both"/>
              <w:rPr>
                <w:rFonts w:ascii="Arial" w:hAnsi="Arial" w:cs="Arial"/>
              </w:rPr>
            </w:pPr>
            <w:r w:rsidRPr="00C956C6">
              <w:rPr>
                <w:rFonts w:ascii="Arial" w:hAnsi="Arial" w:cs="Arial"/>
              </w:rPr>
              <w:t></w:t>
            </w:r>
            <w:r w:rsidRPr="00C956C6">
              <w:rPr>
                <w:rFonts w:ascii="Arial" w:hAnsi="Arial" w:cs="Arial"/>
              </w:rPr>
              <w:tab/>
            </w:r>
            <w:hyperlink r:id="rId56" w:history="1">
              <w:r w:rsidRPr="00337AC5">
                <w:rPr>
                  <w:rStyle w:val="Hyperlink"/>
                  <w:rFonts w:ascii="Arial" w:hAnsi="Arial" w:cs="Arial"/>
                </w:rPr>
                <w:t>https://lisansustu.karabuk.edu.tr/icerikGoster.aspx?K=S&amp;id=4&amp;BA=index.aspx</w:t>
              </w:r>
            </w:hyperlink>
            <w:r>
              <w:rPr>
                <w:rFonts w:ascii="Arial" w:hAnsi="Arial" w:cs="Arial"/>
              </w:rPr>
              <w:t xml:space="preserve"> </w:t>
            </w:r>
            <w:r w:rsidRPr="00C956C6">
              <w:rPr>
                <w:rFonts w:ascii="Arial" w:hAnsi="Arial" w:cs="Arial"/>
              </w:rPr>
              <w:t xml:space="preserve"> (LÜEE-Doktora Programları)</w:t>
            </w:r>
          </w:p>
          <w:p w14:paraId="612D3470" w14:textId="77777777" w:rsidR="00C956C6" w:rsidRPr="00C956C6" w:rsidRDefault="00C956C6" w:rsidP="00C956C6">
            <w:pPr>
              <w:spacing w:after="0" w:line="240" w:lineRule="auto"/>
              <w:rPr>
                <w:rFonts w:ascii="Arial" w:hAnsi="Arial" w:cs="Arial"/>
              </w:rPr>
            </w:pPr>
          </w:p>
          <w:p w14:paraId="524E07FC" w14:textId="1E41A6F9" w:rsidR="00952C95" w:rsidRPr="00952C95" w:rsidRDefault="00C956C6" w:rsidP="00C956C6">
            <w:pPr>
              <w:rPr>
                <w:rFonts w:ascii="Arial" w:hAnsi="Arial" w:cs="Arial"/>
              </w:rPr>
            </w:pPr>
            <w:r w:rsidRPr="00C956C6">
              <w:rPr>
                <w:rFonts w:ascii="Arial" w:hAnsi="Arial" w:cs="Arial"/>
              </w:rPr>
              <w:lastRenderedPageBreak/>
              <w:t>Bölümümüzde günümüz itibariyle 189 öğrenci doktora eğitimi almakta olup bunlardan 59 tanesi uluslararası öğrencidir.</w:t>
            </w:r>
          </w:p>
          <w:p w14:paraId="5E9C72B4" w14:textId="77777777" w:rsidR="00520AF9" w:rsidRPr="00520AF9" w:rsidRDefault="00520AF9" w:rsidP="003F1D5F">
            <w:pPr>
              <w:rPr>
                <w:rFonts w:ascii="Arial" w:hAnsi="Arial" w:cs="Arial"/>
              </w:rPr>
            </w:pPr>
          </w:p>
          <w:p w14:paraId="354BC5FA" w14:textId="5180D5A6" w:rsidR="00BF5B63" w:rsidRPr="008E2522" w:rsidRDefault="00BF5B63" w:rsidP="003F1D5F">
            <w:pPr>
              <w:rPr>
                <w:rFonts w:ascii="Arial" w:hAnsi="Arial" w:cs="Arial"/>
                <w:b/>
                <w:bCs/>
                <w:i/>
                <w:iCs/>
              </w:rPr>
            </w:pPr>
          </w:p>
        </w:tc>
      </w:tr>
      <w:tr w:rsidR="00F407F1" w14:paraId="7371A146" w14:textId="77777777" w:rsidTr="003F1D5F">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14:paraId="79EC25C3" w14:textId="79E11C29" w:rsidR="00F407F1" w:rsidRPr="00F407F1" w:rsidRDefault="009F23F2" w:rsidP="00F407F1">
            <w:pPr>
              <w:jc w:val="both"/>
              <w:rPr>
                <w:rFonts w:ascii="Arial" w:hAnsi="Arial" w:cs="Arial"/>
                <w:b/>
                <w:bCs/>
              </w:rPr>
            </w:pPr>
            <w:r>
              <w:rPr>
                <w:rFonts w:ascii="Arial" w:hAnsi="Arial" w:cs="Arial"/>
                <w:b/>
                <w:bCs/>
              </w:rPr>
              <w:lastRenderedPageBreak/>
              <w:t>C.</w:t>
            </w:r>
            <w:r w:rsidR="00F407F1" w:rsidRPr="00F407F1">
              <w:rPr>
                <w:rFonts w:ascii="Arial" w:hAnsi="Arial" w:cs="Arial"/>
                <w:b/>
                <w:bCs/>
              </w:rPr>
              <w:t xml:space="preserve">2. </w:t>
            </w:r>
            <w:r w:rsidRPr="009F23F2">
              <w:rPr>
                <w:rFonts w:ascii="Arial" w:hAnsi="Arial" w:cs="Arial"/>
                <w:b/>
                <w:bCs/>
                <w:color w:val="000000"/>
              </w:rPr>
              <w:t>ARAŞTIRMA YETKİNLİĞİ, İŞ BİRLİKLERİ VE DESTEKLER</w:t>
            </w:r>
          </w:p>
        </w:tc>
      </w:tr>
      <w:tr w:rsidR="009F23F2" w14:paraId="5F0D5B72" w14:textId="77777777" w:rsidTr="00BF5B63">
        <w:trPr>
          <w:gridAfter w:val="1"/>
          <w:wAfter w:w="10" w:type="dxa"/>
          <w:trHeight w:val="117"/>
          <w:jc w:val="center"/>
        </w:trPr>
        <w:tc>
          <w:tcPr>
            <w:tcW w:w="9032" w:type="dxa"/>
            <w:tcBorders>
              <w:top w:val="single" w:sz="12" w:space="0" w:color="auto"/>
              <w:bottom w:val="single" w:sz="2" w:space="0" w:color="auto"/>
            </w:tcBorders>
            <w:shd w:val="clear" w:color="auto" w:fill="auto"/>
            <w:vAlign w:val="center"/>
          </w:tcPr>
          <w:p w14:paraId="7DD06F0D" w14:textId="77777777" w:rsidR="009F23F2" w:rsidRDefault="009F23F2" w:rsidP="00BF5B63">
            <w:pPr>
              <w:jc w:val="both"/>
              <w:rPr>
                <w:rFonts w:ascii="Arial" w:hAnsi="Arial" w:cs="Arial"/>
                <w:b/>
                <w:bCs/>
                <w:i/>
                <w:iCs/>
              </w:rPr>
            </w:pPr>
            <w:r w:rsidRPr="009F23F2">
              <w:rPr>
                <w:rFonts w:ascii="Arial" w:hAnsi="Arial" w:cs="Arial"/>
                <w:b/>
                <w:bCs/>
                <w:i/>
                <w:iCs/>
              </w:rPr>
              <w:t>C.2.1.Araştırma yetkinlikleri ve gelişimi</w:t>
            </w:r>
          </w:p>
          <w:p w14:paraId="2349C517" w14:textId="166794B6" w:rsidR="00BF5B63" w:rsidRDefault="00BF5B63" w:rsidP="00BF5B63">
            <w:pPr>
              <w:jc w:val="both"/>
              <w:rPr>
                <w:rFonts w:ascii="Arial" w:hAnsi="Arial" w:cs="Arial"/>
                <w:b/>
                <w:bCs/>
                <w:i/>
                <w:iCs/>
              </w:rPr>
            </w:pPr>
          </w:p>
          <w:p w14:paraId="2F37381D" w14:textId="77777777" w:rsidR="00BC7BD3" w:rsidRPr="00BC7BD3" w:rsidRDefault="00BC7BD3" w:rsidP="00BC7BD3">
            <w:pPr>
              <w:spacing w:after="0" w:line="240" w:lineRule="auto"/>
              <w:jc w:val="both"/>
              <w:rPr>
                <w:rFonts w:ascii="Arial" w:hAnsi="Arial" w:cs="Arial"/>
              </w:rPr>
            </w:pPr>
            <w:r w:rsidRPr="00BC7BD3">
              <w:rPr>
                <w:rFonts w:ascii="Arial" w:hAnsi="Arial" w:cs="Arial"/>
              </w:rPr>
              <w:t>2021 yılında Bölümümüzün Bilimsel Araştırma Projeleri Koordinatörlüğü Birimi (BAP) kapsamında toplam 1 adet araştırma projesi desteklenmiştir. Karabük Üniversitesi akademik personeli tarafından yürütülen Ar-Ge ve ulusal/uluslararası yayın faaliyetlerinin düzenli ve sistematik bir şekilde izlenebilmesi ve bu değerlendirme çerçevesinde Ar-Ge kaynaklarının BAP Birimi aracılığı ile etkin ve verimli bir şekilde yönetilmesini sağlamak amacı ile KBÜ Akademik Veri Yönetim Sistemi (UNIS) kullanılmaktadır.</w:t>
            </w:r>
          </w:p>
          <w:p w14:paraId="7470831A" w14:textId="77777777" w:rsidR="00BC7BD3" w:rsidRPr="00BC7BD3" w:rsidRDefault="00BC7BD3" w:rsidP="00BC7BD3">
            <w:pPr>
              <w:spacing w:after="0" w:line="240" w:lineRule="auto"/>
              <w:jc w:val="both"/>
              <w:rPr>
                <w:rFonts w:ascii="Arial" w:hAnsi="Arial" w:cs="Arial"/>
              </w:rPr>
            </w:pPr>
          </w:p>
          <w:p w14:paraId="1B628318" w14:textId="2BD83104" w:rsidR="00BC7BD3" w:rsidRPr="00BC7BD3" w:rsidRDefault="00BC7BD3" w:rsidP="00BC7BD3">
            <w:pPr>
              <w:spacing w:after="0" w:line="240" w:lineRule="auto"/>
              <w:jc w:val="both"/>
              <w:rPr>
                <w:rFonts w:ascii="Arial" w:hAnsi="Arial" w:cs="Arial"/>
              </w:rPr>
            </w:pPr>
            <w:r w:rsidRPr="00BC7BD3">
              <w:rPr>
                <w:rFonts w:ascii="Arial" w:hAnsi="Arial" w:cs="Arial"/>
              </w:rPr>
              <w:t></w:t>
            </w:r>
            <w:r w:rsidRPr="00BC7BD3">
              <w:rPr>
                <w:rFonts w:ascii="Arial" w:hAnsi="Arial" w:cs="Arial"/>
              </w:rPr>
              <w:tab/>
            </w:r>
            <w:hyperlink r:id="rId57" w:history="1">
              <w:r w:rsidRPr="00337AC5">
                <w:rPr>
                  <w:rStyle w:val="Hyperlink"/>
                  <w:rFonts w:ascii="Arial" w:hAnsi="Arial" w:cs="Arial"/>
                </w:rPr>
                <w:t>https://unis.karabuk.edu.tr/</w:t>
              </w:r>
            </w:hyperlink>
            <w:r>
              <w:rPr>
                <w:rFonts w:ascii="Arial" w:hAnsi="Arial" w:cs="Arial"/>
              </w:rPr>
              <w:t xml:space="preserve"> </w:t>
            </w:r>
            <w:r w:rsidRPr="00BC7BD3">
              <w:rPr>
                <w:rFonts w:ascii="Arial" w:hAnsi="Arial" w:cs="Arial"/>
              </w:rPr>
              <w:t xml:space="preserve"> (KBÜ Akademik Veri Yönetim Sistemi)</w:t>
            </w:r>
          </w:p>
          <w:p w14:paraId="2D4BF2EE" w14:textId="77777777" w:rsidR="00BC7BD3" w:rsidRPr="00BC7BD3" w:rsidRDefault="00BC7BD3" w:rsidP="00BC7BD3">
            <w:pPr>
              <w:spacing w:after="0" w:line="240" w:lineRule="auto"/>
              <w:jc w:val="both"/>
              <w:rPr>
                <w:rFonts w:ascii="Arial" w:hAnsi="Arial" w:cs="Arial"/>
              </w:rPr>
            </w:pPr>
          </w:p>
          <w:p w14:paraId="55B36BAD" w14:textId="77777777" w:rsidR="00BC7BD3" w:rsidRPr="00BC7BD3" w:rsidRDefault="00BC7BD3" w:rsidP="00BC7BD3">
            <w:pPr>
              <w:spacing w:after="0" w:line="240" w:lineRule="auto"/>
              <w:jc w:val="both"/>
              <w:rPr>
                <w:rFonts w:ascii="Arial" w:hAnsi="Arial" w:cs="Arial"/>
              </w:rPr>
            </w:pPr>
            <w:r w:rsidRPr="00BC7BD3">
              <w:rPr>
                <w:rFonts w:ascii="Arial" w:hAnsi="Arial" w:cs="Arial"/>
              </w:rPr>
              <w:t>Üniversitemiz genelinde öğretim elemanlarının araştırma yetkinliğinin geliştirilmesine yönelik uygulamalar yürütülmektedir. UNIS alt yapı sistemi ile öğretim elemanlarının araştırma yetkinliğinin geliştirilmesine yönelik performans göstergeleri Bölüm başkanlığımız, Dekanlığımız ve Üniversite üst yönetimi tarafından izlenebilmektedir.</w:t>
            </w:r>
          </w:p>
          <w:p w14:paraId="5F36B62B" w14:textId="77777777" w:rsidR="00BC7BD3" w:rsidRPr="00BC7BD3" w:rsidRDefault="00BC7BD3" w:rsidP="00BC7BD3">
            <w:pPr>
              <w:spacing w:after="0" w:line="240" w:lineRule="auto"/>
              <w:jc w:val="both"/>
              <w:rPr>
                <w:rFonts w:ascii="Arial" w:hAnsi="Arial" w:cs="Arial"/>
              </w:rPr>
            </w:pPr>
          </w:p>
          <w:p w14:paraId="50F78628" w14:textId="77777777" w:rsidR="00BC7BD3" w:rsidRPr="00BC7BD3" w:rsidRDefault="00BC7BD3" w:rsidP="00BC7BD3">
            <w:pPr>
              <w:spacing w:after="0" w:line="240" w:lineRule="auto"/>
              <w:jc w:val="both"/>
              <w:rPr>
                <w:rFonts w:ascii="Arial" w:hAnsi="Arial" w:cs="Arial"/>
              </w:rPr>
            </w:pPr>
            <w:r w:rsidRPr="00BC7BD3">
              <w:rPr>
                <w:rFonts w:ascii="Arial" w:hAnsi="Arial" w:cs="Arial"/>
              </w:rPr>
              <w:t>Araştırma kadrosunun yetkinliğinin geliştirilmesine yönelik olarak hizmet içi eğitimler, bilimsel etkinlikler, proje eğitim seminerleri vb. gerçekleştirilmektedir. Üniversitemiz akademik personelin Yurt Dışı Etkinliklere Katılımı BAP tarafından desteklenmektedir.</w:t>
            </w:r>
          </w:p>
          <w:p w14:paraId="42E29402" w14:textId="77777777" w:rsidR="00BC7BD3" w:rsidRPr="00BC7BD3" w:rsidRDefault="00BC7BD3" w:rsidP="00BC7BD3">
            <w:pPr>
              <w:spacing w:after="0" w:line="240" w:lineRule="auto"/>
              <w:jc w:val="both"/>
              <w:rPr>
                <w:rFonts w:ascii="Arial" w:hAnsi="Arial" w:cs="Arial"/>
              </w:rPr>
            </w:pPr>
          </w:p>
          <w:p w14:paraId="0954E4A6" w14:textId="77777777" w:rsidR="00BC7BD3" w:rsidRPr="00BC7BD3" w:rsidRDefault="00BC7BD3" w:rsidP="00BC7BD3">
            <w:pPr>
              <w:spacing w:after="0" w:line="240" w:lineRule="auto"/>
              <w:jc w:val="both"/>
              <w:rPr>
                <w:rFonts w:ascii="Arial" w:hAnsi="Arial" w:cs="Arial"/>
              </w:rPr>
            </w:pPr>
          </w:p>
          <w:p w14:paraId="1EC0C83C" w14:textId="4E19E3DE" w:rsidR="00BC7BD3" w:rsidRPr="00BC7BD3" w:rsidRDefault="00BC7BD3" w:rsidP="00BC7BD3">
            <w:pPr>
              <w:jc w:val="both"/>
              <w:rPr>
                <w:rFonts w:ascii="Arial" w:hAnsi="Arial" w:cs="Arial"/>
              </w:rPr>
            </w:pPr>
            <w:r w:rsidRPr="00BC7BD3">
              <w:rPr>
                <w:rFonts w:ascii="Arial" w:hAnsi="Arial" w:cs="Arial"/>
              </w:rPr>
              <w:t></w:t>
            </w:r>
            <w:r w:rsidRPr="00BC7BD3">
              <w:rPr>
                <w:rFonts w:ascii="Arial" w:hAnsi="Arial" w:cs="Arial"/>
              </w:rPr>
              <w:tab/>
            </w:r>
            <w:hyperlink r:id="rId58" w:history="1">
              <w:r w:rsidRPr="00337AC5">
                <w:rPr>
                  <w:rStyle w:val="Hyperlink"/>
                  <w:rFonts w:ascii="Arial" w:hAnsi="Arial" w:cs="Arial"/>
                </w:rPr>
                <w:t>https://kbubap.karabuk.edu.tr/index.aspx</w:t>
              </w:r>
            </w:hyperlink>
            <w:r>
              <w:rPr>
                <w:rFonts w:ascii="Arial" w:hAnsi="Arial" w:cs="Arial"/>
              </w:rPr>
              <w:t xml:space="preserve"> </w:t>
            </w:r>
            <w:r w:rsidRPr="00BC7BD3">
              <w:rPr>
                <w:rFonts w:ascii="Arial" w:hAnsi="Arial" w:cs="Arial"/>
              </w:rPr>
              <w:t xml:space="preserve"> (BAP)</w:t>
            </w:r>
          </w:p>
          <w:p w14:paraId="75EB4D9C" w14:textId="404146E6" w:rsidR="00BF5B63" w:rsidRPr="009F23F2" w:rsidRDefault="00BF5B63" w:rsidP="00BF5B63">
            <w:pPr>
              <w:jc w:val="both"/>
              <w:rPr>
                <w:rFonts w:ascii="Arial" w:hAnsi="Arial" w:cs="Arial"/>
                <w:b/>
                <w:bCs/>
                <w:i/>
                <w:iCs/>
              </w:rPr>
            </w:pPr>
          </w:p>
        </w:tc>
      </w:tr>
      <w:tr w:rsidR="009F23F2" w14:paraId="7889913B" w14:textId="77777777" w:rsidTr="003F1D5F">
        <w:trPr>
          <w:gridAfter w:val="1"/>
          <w:wAfter w:w="10" w:type="dxa"/>
          <w:jc w:val="center"/>
        </w:trPr>
        <w:tc>
          <w:tcPr>
            <w:tcW w:w="9032" w:type="dxa"/>
            <w:tcBorders>
              <w:top w:val="single" w:sz="2" w:space="0" w:color="auto"/>
              <w:bottom w:val="single" w:sz="12" w:space="0" w:color="auto"/>
            </w:tcBorders>
            <w:shd w:val="clear" w:color="auto" w:fill="auto"/>
            <w:vAlign w:val="center"/>
          </w:tcPr>
          <w:p w14:paraId="7F4BD3DD" w14:textId="77777777" w:rsidR="009F23F2" w:rsidRDefault="009F23F2" w:rsidP="00BF5B63">
            <w:pPr>
              <w:jc w:val="both"/>
              <w:rPr>
                <w:rFonts w:ascii="Arial" w:hAnsi="Arial" w:cs="Arial"/>
                <w:b/>
                <w:bCs/>
                <w:i/>
                <w:iCs/>
              </w:rPr>
            </w:pPr>
            <w:r w:rsidRPr="009F23F2">
              <w:rPr>
                <w:rFonts w:ascii="Arial" w:hAnsi="Arial" w:cs="Arial"/>
                <w:b/>
                <w:bCs/>
                <w:i/>
                <w:iCs/>
              </w:rPr>
              <w:t>C.2.2.Ulusal ve uluslararası ortak programlar ve ortak araştırma birimleri</w:t>
            </w:r>
          </w:p>
          <w:p w14:paraId="2A6B2333" w14:textId="5E0734D5" w:rsidR="00BF5B63" w:rsidRDefault="00BF5B63" w:rsidP="00BF5B63">
            <w:pPr>
              <w:jc w:val="both"/>
              <w:rPr>
                <w:rFonts w:ascii="Arial" w:hAnsi="Arial" w:cs="Arial"/>
                <w:b/>
                <w:bCs/>
                <w:i/>
                <w:iCs/>
              </w:rPr>
            </w:pPr>
          </w:p>
          <w:p w14:paraId="5582C76A" w14:textId="1DFF8DD5" w:rsidR="00526145" w:rsidRPr="00526145" w:rsidRDefault="00526145" w:rsidP="00BF5B63">
            <w:pPr>
              <w:jc w:val="both"/>
              <w:rPr>
                <w:rFonts w:ascii="Arial" w:hAnsi="Arial" w:cs="Arial"/>
              </w:rPr>
            </w:pPr>
            <w:r w:rsidRPr="00526145">
              <w:rPr>
                <w:rFonts w:ascii="Arial" w:hAnsi="Arial" w:cs="Arial"/>
              </w:rPr>
              <w:t>Üniversitemiz bünyesinde ulusal ve uluslararası düzeyde kurum içi ve kurumlar arası ortak programlar ve ortak araştırma birimleri ile araştırma ağlarına katılım ve iş birlikleri kurma gibi planlamalar bulunmaktadır. Bu amaçla, BAP birimi tarafından desteklenen projelerden Katılımlı Araştırma Projesi (KTP) araştırmacıların kurum dışından ortak araştırmacılar ile iş birliği yapmasını sağlamak amacıyla uygulanmaktadır. Ayrıca, üniversitemiz akademik personelinin uluslararası iş birliklerini geliştirmek amacıyla BAP birimi tarafından desteklenen Uluslararası Araştırma İş birliği Projesi (UİP) bulunmaktadır. Bu proje, üniversitemiz mensubu araştırmacıların uluslararası düzeyde tanınmış olan dünyanın önde gelen üniversitelerinde veya alanında uluslararası düzeyde tanınan önemli araştırma merkezlerinde ilgili kuruluşlardan araştırmacılarla iş birliği içerisinde yürütecekleri araştırma yapmalarına olanak tanımaktadır. Bölümümüz tüm bu hizmetlerden yararlanabilmektedir.  Ayrıca fakültemiz bünyesinde uluslararası ortak çalışmalar yapmak için çeşitli görüşmeler yapılmaktadır</w:t>
            </w:r>
          </w:p>
          <w:p w14:paraId="4C912D74" w14:textId="1B0BAFFC" w:rsidR="00BF5B63" w:rsidRPr="009F23F2" w:rsidRDefault="00BF5B63" w:rsidP="00BF5B63">
            <w:pPr>
              <w:jc w:val="both"/>
              <w:rPr>
                <w:rFonts w:ascii="Arial" w:hAnsi="Arial" w:cs="Arial"/>
                <w:b/>
                <w:bCs/>
                <w:i/>
                <w:iCs/>
              </w:rPr>
            </w:pPr>
          </w:p>
        </w:tc>
      </w:tr>
      <w:tr w:rsidR="00F407F1" w14:paraId="57C72ACD" w14:textId="77777777" w:rsidTr="00BF5B63">
        <w:trPr>
          <w:gridAfter w:val="1"/>
          <w:wAfter w:w="10" w:type="dxa"/>
          <w:trHeight w:val="104"/>
          <w:jc w:val="center"/>
        </w:trPr>
        <w:tc>
          <w:tcPr>
            <w:tcW w:w="9032" w:type="dxa"/>
            <w:tcBorders>
              <w:top w:val="single" w:sz="12" w:space="0" w:color="auto"/>
              <w:bottom w:val="single" w:sz="12" w:space="0" w:color="auto"/>
            </w:tcBorders>
            <w:shd w:val="clear" w:color="auto" w:fill="FFF2CC" w:themeFill="accent4" w:themeFillTint="33"/>
            <w:vAlign w:val="center"/>
          </w:tcPr>
          <w:p w14:paraId="69FE31BE" w14:textId="7B0EFF83" w:rsidR="00F407F1" w:rsidRPr="00F407F1" w:rsidRDefault="00F375F5" w:rsidP="00F407F1">
            <w:pPr>
              <w:jc w:val="both"/>
              <w:rPr>
                <w:rFonts w:ascii="Arial" w:hAnsi="Arial" w:cs="Arial"/>
                <w:b/>
                <w:bCs/>
              </w:rPr>
            </w:pPr>
            <w:r>
              <w:rPr>
                <w:rFonts w:ascii="Arial" w:hAnsi="Arial" w:cs="Arial"/>
                <w:b/>
                <w:bCs/>
              </w:rPr>
              <w:t>C.</w:t>
            </w:r>
            <w:r w:rsidR="00F407F1" w:rsidRPr="00F407F1">
              <w:rPr>
                <w:rFonts w:ascii="Arial" w:hAnsi="Arial" w:cs="Arial"/>
                <w:b/>
                <w:bCs/>
              </w:rPr>
              <w:t xml:space="preserve">3. </w:t>
            </w:r>
            <w:r w:rsidR="00F407F1" w:rsidRPr="00F407F1">
              <w:rPr>
                <w:rFonts w:ascii="Arial" w:hAnsi="Arial" w:cs="Arial"/>
                <w:b/>
                <w:bCs/>
                <w:color w:val="000000"/>
              </w:rPr>
              <w:t>A</w:t>
            </w:r>
            <w:r>
              <w:rPr>
                <w:rFonts w:ascii="Arial" w:hAnsi="Arial" w:cs="Arial"/>
                <w:b/>
                <w:bCs/>
                <w:color w:val="000000"/>
              </w:rPr>
              <w:t>RAŞTIRMA PERFORMANSI</w:t>
            </w:r>
          </w:p>
        </w:tc>
      </w:tr>
      <w:tr w:rsidR="00F375F5" w14:paraId="4274EE95" w14:textId="77777777" w:rsidTr="00BF5B63">
        <w:trPr>
          <w:gridAfter w:val="1"/>
          <w:wAfter w:w="10" w:type="dxa"/>
          <w:trHeight w:val="104"/>
          <w:jc w:val="center"/>
        </w:trPr>
        <w:tc>
          <w:tcPr>
            <w:tcW w:w="9032" w:type="dxa"/>
            <w:tcBorders>
              <w:top w:val="single" w:sz="12" w:space="0" w:color="auto"/>
              <w:bottom w:val="single" w:sz="2" w:space="0" w:color="auto"/>
            </w:tcBorders>
            <w:shd w:val="clear" w:color="auto" w:fill="auto"/>
            <w:vAlign w:val="center"/>
          </w:tcPr>
          <w:p w14:paraId="7F2AD4D8" w14:textId="77777777" w:rsidR="00F375F5" w:rsidRDefault="00F375F5" w:rsidP="00BF5B63">
            <w:pPr>
              <w:jc w:val="both"/>
              <w:rPr>
                <w:rFonts w:ascii="Arial" w:hAnsi="Arial" w:cs="Arial"/>
                <w:b/>
                <w:bCs/>
                <w:i/>
                <w:iCs/>
              </w:rPr>
            </w:pPr>
            <w:r w:rsidRPr="00F375F5">
              <w:rPr>
                <w:rFonts w:ascii="Arial" w:hAnsi="Arial" w:cs="Arial"/>
                <w:b/>
                <w:bCs/>
                <w:i/>
                <w:iCs/>
              </w:rPr>
              <w:t>C.3.1.Araştırma performansının izlenmesi ve değerlendirilmesi</w:t>
            </w:r>
          </w:p>
          <w:p w14:paraId="599D7386" w14:textId="69BDB519" w:rsidR="00BF5B63" w:rsidRDefault="00BF5B63" w:rsidP="00BF5B63">
            <w:pPr>
              <w:jc w:val="both"/>
              <w:rPr>
                <w:rFonts w:ascii="Arial" w:hAnsi="Arial" w:cs="Arial"/>
                <w:b/>
                <w:bCs/>
                <w:i/>
                <w:iCs/>
              </w:rPr>
            </w:pPr>
          </w:p>
          <w:p w14:paraId="61CBE3B4" w14:textId="77777777" w:rsidR="007B1F4C" w:rsidRPr="007B1F4C" w:rsidRDefault="007B1F4C" w:rsidP="007B1F4C">
            <w:pPr>
              <w:spacing w:after="0" w:line="240" w:lineRule="auto"/>
              <w:jc w:val="both"/>
              <w:rPr>
                <w:rFonts w:ascii="Arial" w:hAnsi="Arial" w:cs="Arial"/>
              </w:rPr>
            </w:pPr>
            <w:r w:rsidRPr="007B1F4C">
              <w:rPr>
                <w:rFonts w:ascii="Arial" w:hAnsi="Arial" w:cs="Arial"/>
              </w:rPr>
              <w:t xml:space="preserve">Araştırma kalitesinin değerlendirilmesinde, kurumsal/kurumlararası, çok disiplinli, iş birliğine dayalı çalışmaların varlığı, atıflar, dış paydaşlardan alınan geri bildirimler, araştırmaların bölge, ülke ve dünya ekonomisine katkıları, yayın kalitesi vb. gibi parametreler önemlidir. Üniversitemizde, fakültemizde ve bölümümüzde, araştırma performansları yıllık periyotlar halinde izlemekte ve güncel ve online olarak takip edilebilmektedir. İzleme sürecinde KBÜ Akademik Veri Yönetim Sistemi kullanılmaktadır. Ayrıca Üniversitemiz bünyesinde </w:t>
            </w:r>
            <w:r w:rsidRPr="007B1F4C">
              <w:rPr>
                <w:rFonts w:ascii="Arial" w:hAnsi="Arial" w:cs="Arial"/>
              </w:rPr>
              <w:lastRenderedPageBreak/>
              <w:t xml:space="preserve">araştırma performansını değerlendirirken mevcut doktora programlarının sayı ve çeşitlilik olarak artışı, bu programlara alınan öğrenci sayısının artışı, bu programlardan mezun olan öğrencilerin sayıları ve mezuniyet sonrası çalışma alanları izlenmektedir. </w:t>
            </w:r>
          </w:p>
          <w:p w14:paraId="65EB6C8B" w14:textId="77777777" w:rsidR="007B1F4C" w:rsidRPr="007B1F4C" w:rsidRDefault="007B1F4C" w:rsidP="007B1F4C">
            <w:pPr>
              <w:spacing w:after="0" w:line="240" w:lineRule="auto"/>
              <w:jc w:val="both"/>
              <w:rPr>
                <w:rFonts w:ascii="Arial" w:hAnsi="Arial" w:cs="Arial"/>
              </w:rPr>
            </w:pPr>
          </w:p>
          <w:p w14:paraId="2DD9713A" w14:textId="27932530" w:rsidR="0049485A" w:rsidRPr="0049485A" w:rsidRDefault="007B1F4C" w:rsidP="007B1F4C">
            <w:pPr>
              <w:jc w:val="both"/>
              <w:rPr>
                <w:rFonts w:ascii="Arial" w:hAnsi="Arial" w:cs="Arial"/>
              </w:rPr>
            </w:pPr>
            <w:r w:rsidRPr="007B1F4C">
              <w:rPr>
                <w:rFonts w:ascii="Arial" w:hAnsi="Arial" w:cs="Arial"/>
              </w:rPr>
              <w:t></w:t>
            </w:r>
            <w:r w:rsidRPr="007B1F4C">
              <w:rPr>
                <w:rFonts w:ascii="Arial" w:hAnsi="Arial" w:cs="Arial"/>
              </w:rPr>
              <w:tab/>
            </w:r>
            <w:hyperlink r:id="rId59" w:history="1">
              <w:r w:rsidRPr="00337AC5">
                <w:rPr>
                  <w:rStyle w:val="Hyperlink"/>
                  <w:rFonts w:ascii="Arial" w:hAnsi="Arial" w:cs="Arial"/>
                </w:rPr>
                <w:t>https://unis.karabuk.edu.tr/</w:t>
              </w:r>
            </w:hyperlink>
            <w:r>
              <w:rPr>
                <w:rFonts w:ascii="Arial" w:hAnsi="Arial" w:cs="Arial"/>
              </w:rPr>
              <w:t xml:space="preserve"> </w:t>
            </w:r>
            <w:r w:rsidRPr="007B1F4C">
              <w:rPr>
                <w:rFonts w:ascii="Arial" w:hAnsi="Arial" w:cs="Arial"/>
              </w:rPr>
              <w:t xml:space="preserve"> (KBÜ Akademik Veri Yönetim Sistemi)</w:t>
            </w:r>
          </w:p>
          <w:p w14:paraId="3E00DEED" w14:textId="293461EC" w:rsidR="00BF5B63" w:rsidRPr="00F375F5" w:rsidRDefault="00BF5B63" w:rsidP="00BF5B63">
            <w:pPr>
              <w:jc w:val="both"/>
              <w:rPr>
                <w:rFonts w:ascii="Arial" w:hAnsi="Arial" w:cs="Arial"/>
                <w:b/>
                <w:bCs/>
                <w:i/>
                <w:iCs/>
              </w:rPr>
            </w:pPr>
          </w:p>
        </w:tc>
      </w:tr>
      <w:tr w:rsidR="00F375F5" w14:paraId="6064857F" w14:textId="77777777" w:rsidTr="00BF5B63">
        <w:trPr>
          <w:gridAfter w:val="1"/>
          <w:wAfter w:w="10" w:type="dxa"/>
          <w:trHeight w:val="104"/>
          <w:jc w:val="center"/>
        </w:trPr>
        <w:tc>
          <w:tcPr>
            <w:tcW w:w="9032" w:type="dxa"/>
            <w:tcBorders>
              <w:top w:val="single" w:sz="2" w:space="0" w:color="auto"/>
              <w:bottom w:val="single" w:sz="12" w:space="0" w:color="auto"/>
            </w:tcBorders>
            <w:shd w:val="clear" w:color="auto" w:fill="auto"/>
            <w:vAlign w:val="center"/>
          </w:tcPr>
          <w:p w14:paraId="4258D0D3" w14:textId="77777777" w:rsidR="00F375F5" w:rsidRDefault="00F375F5" w:rsidP="00BF5B63">
            <w:pPr>
              <w:jc w:val="both"/>
              <w:rPr>
                <w:rFonts w:ascii="Arial" w:hAnsi="Arial" w:cs="Arial"/>
                <w:b/>
                <w:bCs/>
                <w:i/>
                <w:iCs/>
              </w:rPr>
            </w:pPr>
            <w:r w:rsidRPr="00F375F5">
              <w:rPr>
                <w:rFonts w:ascii="Arial" w:hAnsi="Arial" w:cs="Arial"/>
                <w:b/>
                <w:bCs/>
                <w:i/>
                <w:iCs/>
              </w:rPr>
              <w:lastRenderedPageBreak/>
              <w:t>C.3.2.Öğretim elemanı/araştırmacı performansının değerlendirilmesi</w:t>
            </w:r>
          </w:p>
          <w:p w14:paraId="6ADBD88B" w14:textId="77777777" w:rsidR="00BF5B63" w:rsidRDefault="00BF5B63" w:rsidP="00BF5B63">
            <w:pPr>
              <w:jc w:val="both"/>
              <w:rPr>
                <w:rFonts w:ascii="Arial" w:hAnsi="Arial" w:cs="Arial"/>
                <w:b/>
                <w:bCs/>
                <w:i/>
                <w:iCs/>
              </w:rPr>
            </w:pPr>
          </w:p>
          <w:p w14:paraId="3AC043DD" w14:textId="77777777" w:rsidR="00D51FC6" w:rsidRPr="00D51FC6" w:rsidRDefault="00D51FC6" w:rsidP="00D51FC6">
            <w:pPr>
              <w:spacing w:after="0" w:line="240" w:lineRule="auto"/>
              <w:jc w:val="both"/>
              <w:rPr>
                <w:rFonts w:ascii="Arial" w:hAnsi="Arial" w:cs="Arial"/>
              </w:rPr>
            </w:pPr>
            <w:r w:rsidRPr="00D51FC6">
              <w:rPr>
                <w:rFonts w:ascii="Arial" w:hAnsi="Arial" w:cs="Arial"/>
              </w:rPr>
              <w:t xml:space="preserve">Üniversitemizde öğretim elemanlarının araştırma performansının izlenmesine ve değerlendirmesine yönelik tanımlı süreçler (yönetmelik, yönerge, süreç tanımı, ölçme araçları, rehber, kılavuz, takdir-tanıma sistemi, teşvik mekanizmaları vb.) bulunmaktadır. Bu kapsamda, Karabük Üniversitesi Akademik Veri Sistemi (UNİS) yazılımı kullanılmaktadır. Bölümümüzdeki öğretim elemanlarının akademik performansları da söz konusu yazılım aracılığıyla izlenmekte ve değerlendirilmektedir. Bölüm başkanlığımız, Dekanlığımız ve Üniversite üst yönetimi tarafından izlenebilmektedir. Ayrıca özellikle BAP birimi tarafından desteklenen projelerde akademik performansı daha iyi olan personelin, araştırma kaynaklarından daha fazla pay alma imkanına sahip olması sağlanmaya çalışılmaktadır. Bölümümüz bünyesinde öğretim elemanlarının araştırma-geliştirme performansı izlenmektedir ve öğretim elemanlarının araştırma performansları, yayın sayısı, kongre katılımları ve yaptıkları projelere göre değerlendirilmektedir. </w:t>
            </w:r>
          </w:p>
          <w:p w14:paraId="7CF8495A" w14:textId="77777777" w:rsidR="00D51FC6" w:rsidRPr="00D51FC6" w:rsidRDefault="00D51FC6" w:rsidP="00D51FC6">
            <w:pPr>
              <w:spacing w:after="0" w:line="240" w:lineRule="auto"/>
              <w:jc w:val="both"/>
              <w:rPr>
                <w:rFonts w:ascii="Arial" w:hAnsi="Arial" w:cs="Arial"/>
              </w:rPr>
            </w:pPr>
          </w:p>
          <w:p w14:paraId="4348F179" w14:textId="42D822F0" w:rsidR="00BF5B63" w:rsidRPr="00D51FC6" w:rsidRDefault="00D51FC6" w:rsidP="00D51FC6">
            <w:pPr>
              <w:jc w:val="both"/>
              <w:rPr>
                <w:rFonts w:ascii="Arial" w:hAnsi="Arial" w:cs="Arial"/>
              </w:rPr>
            </w:pPr>
            <w:r w:rsidRPr="00D51FC6">
              <w:rPr>
                <w:rFonts w:ascii="Arial" w:hAnsi="Arial" w:cs="Arial"/>
              </w:rPr>
              <w:t></w:t>
            </w:r>
            <w:r w:rsidRPr="00D51FC6">
              <w:rPr>
                <w:rFonts w:ascii="Arial" w:hAnsi="Arial" w:cs="Arial"/>
              </w:rPr>
              <w:tab/>
            </w:r>
            <w:hyperlink r:id="rId60" w:history="1">
              <w:r w:rsidRPr="00337AC5">
                <w:rPr>
                  <w:rStyle w:val="Hyperlink"/>
                  <w:rFonts w:ascii="Arial" w:hAnsi="Arial" w:cs="Arial"/>
                </w:rPr>
                <w:t>https://unis.karabuk.edu.tr/</w:t>
              </w:r>
            </w:hyperlink>
            <w:r>
              <w:rPr>
                <w:rFonts w:ascii="Arial" w:hAnsi="Arial" w:cs="Arial"/>
              </w:rPr>
              <w:t xml:space="preserve"> </w:t>
            </w:r>
            <w:r w:rsidRPr="00D51FC6">
              <w:rPr>
                <w:rFonts w:ascii="Arial" w:hAnsi="Arial" w:cs="Arial"/>
              </w:rPr>
              <w:t xml:space="preserve"> (KBÜ Akademik Veri Yönetim Sistemi)</w:t>
            </w:r>
          </w:p>
        </w:tc>
      </w:tr>
    </w:tbl>
    <w:p w14:paraId="079EED66" w14:textId="338E68A4" w:rsidR="001E6EC0" w:rsidRDefault="001E6EC0">
      <w:pPr>
        <w:rPr>
          <w:rFonts w:ascii="Arial" w:hAnsi="Arial" w:cs="Arial"/>
          <w:b/>
          <w:b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2"/>
      </w:tblGrid>
      <w:tr w:rsidR="001E6EC0" w14:paraId="666FBCC5" w14:textId="77777777" w:rsidTr="00BF5B63">
        <w:trPr>
          <w:jc w:val="center"/>
        </w:trPr>
        <w:tc>
          <w:tcPr>
            <w:tcW w:w="9042" w:type="dxa"/>
            <w:tcBorders>
              <w:top w:val="single" w:sz="12" w:space="0" w:color="auto"/>
              <w:bottom w:val="single" w:sz="12" w:space="0" w:color="auto"/>
            </w:tcBorders>
            <w:shd w:val="clear" w:color="auto" w:fill="C5E0B3" w:themeFill="accent6" w:themeFillTint="66"/>
            <w:vAlign w:val="center"/>
          </w:tcPr>
          <w:p w14:paraId="01CDCCCA" w14:textId="77777777" w:rsidR="00F375F5" w:rsidRDefault="00F375F5" w:rsidP="00F375F5">
            <w:pPr>
              <w:jc w:val="center"/>
              <w:rPr>
                <w:rFonts w:ascii="Arial" w:hAnsi="Arial" w:cs="Arial"/>
                <w:b/>
                <w:bCs/>
                <w:sz w:val="24"/>
                <w:szCs w:val="24"/>
              </w:rPr>
            </w:pPr>
          </w:p>
          <w:p w14:paraId="39AAB567" w14:textId="64FE108D" w:rsidR="001E6EC0" w:rsidRDefault="00F375F5" w:rsidP="00F375F5">
            <w:pPr>
              <w:jc w:val="center"/>
              <w:rPr>
                <w:rFonts w:ascii="Arial" w:hAnsi="Arial" w:cs="Arial"/>
                <w:b/>
                <w:bCs/>
                <w:sz w:val="24"/>
                <w:szCs w:val="24"/>
              </w:rPr>
            </w:pPr>
            <w:r>
              <w:rPr>
                <w:rFonts w:ascii="Arial" w:hAnsi="Arial" w:cs="Arial"/>
                <w:b/>
                <w:bCs/>
                <w:sz w:val="24"/>
                <w:szCs w:val="24"/>
              </w:rPr>
              <w:t>D</w:t>
            </w:r>
            <w:r w:rsidR="001E6EC0">
              <w:rPr>
                <w:rFonts w:ascii="Arial" w:hAnsi="Arial" w:cs="Arial"/>
                <w:b/>
                <w:bCs/>
                <w:sz w:val="24"/>
                <w:szCs w:val="24"/>
              </w:rPr>
              <w:t xml:space="preserve">. </w:t>
            </w:r>
            <w:r>
              <w:rPr>
                <w:rFonts w:ascii="Arial" w:hAnsi="Arial" w:cs="Arial"/>
                <w:b/>
                <w:bCs/>
                <w:sz w:val="24"/>
                <w:szCs w:val="24"/>
              </w:rPr>
              <w:t>TOPLUMSAL KATKI</w:t>
            </w:r>
          </w:p>
          <w:p w14:paraId="1C1B82A5" w14:textId="7979331C" w:rsidR="00F375F5" w:rsidRPr="003B7089" w:rsidRDefault="00F375F5" w:rsidP="00F375F5">
            <w:pPr>
              <w:jc w:val="center"/>
              <w:rPr>
                <w:rFonts w:ascii="Arial" w:hAnsi="Arial" w:cs="Arial"/>
                <w:b/>
                <w:bCs/>
                <w:sz w:val="24"/>
                <w:szCs w:val="24"/>
              </w:rPr>
            </w:pPr>
          </w:p>
        </w:tc>
      </w:tr>
      <w:tr w:rsidR="00F407F1" w14:paraId="39C7CE4B" w14:textId="77777777" w:rsidTr="00BF5B63">
        <w:trPr>
          <w:jc w:val="center"/>
        </w:trPr>
        <w:tc>
          <w:tcPr>
            <w:tcW w:w="9032" w:type="dxa"/>
            <w:tcBorders>
              <w:top w:val="nil"/>
              <w:bottom w:val="single" w:sz="12" w:space="0" w:color="auto"/>
            </w:tcBorders>
            <w:shd w:val="clear" w:color="auto" w:fill="FFF2CC" w:themeFill="accent4" w:themeFillTint="33"/>
            <w:vAlign w:val="center"/>
          </w:tcPr>
          <w:p w14:paraId="3E4D627B" w14:textId="722F8798" w:rsidR="00F407F1" w:rsidRPr="00F407F1" w:rsidRDefault="00F375F5" w:rsidP="00F407F1">
            <w:pPr>
              <w:jc w:val="both"/>
              <w:rPr>
                <w:rFonts w:ascii="Arial" w:hAnsi="Arial" w:cs="Arial"/>
                <w:b/>
                <w:bCs/>
              </w:rPr>
            </w:pPr>
            <w:r w:rsidRPr="00F375F5">
              <w:rPr>
                <w:rFonts w:ascii="Arial" w:hAnsi="Arial" w:cs="Arial"/>
                <w:b/>
                <w:bCs/>
              </w:rPr>
              <w:t>D.1.TOPLUMSAL KATKI SÜREÇLERİNİN YÖNETİMİ VE TOPLUMSAL KATKI KAYNAKLARI</w:t>
            </w:r>
          </w:p>
        </w:tc>
      </w:tr>
      <w:tr w:rsidR="00F407F1" w14:paraId="25124F5E" w14:textId="77777777" w:rsidTr="00BF5B63">
        <w:trPr>
          <w:jc w:val="center"/>
        </w:trPr>
        <w:tc>
          <w:tcPr>
            <w:tcW w:w="9032" w:type="dxa"/>
            <w:tcBorders>
              <w:top w:val="single" w:sz="12" w:space="0" w:color="auto"/>
              <w:bottom w:val="single" w:sz="12" w:space="0" w:color="auto"/>
            </w:tcBorders>
            <w:vAlign w:val="center"/>
          </w:tcPr>
          <w:p w14:paraId="0D7CCBE2" w14:textId="77777777" w:rsidR="00F407F1" w:rsidRDefault="00F407F1" w:rsidP="00EC4373">
            <w:pPr>
              <w:rPr>
                <w:rFonts w:ascii="Arial" w:hAnsi="Arial" w:cs="Arial"/>
                <w:b/>
                <w:bCs/>
              </w:rPr>
            </w:pPr>
          </w:p>
          <w:p w14:paraId="75CD00A8" w14:textId="77777777" w:rsidR="00827C83" w:rsidRPr="00827C83" w:rsidRDefault="00827C83" w:rsidP="00827C83">
            <w:pPr>
              <w:spacing w:after="0" w:line="240" w:lineRule="auto"/>
              <w:jc w:val="both"/>
              <w:rPr>
                <w:rFonts w:ascii="Arial" w:hAnsi="Arial" w:cs="Arial"/>
              </w:rPr>
            </w:pPr>
            <w:r w:rsidRPr="00827C83">
              <w:rPr>
                <w:rFonts w:ascii="Arial" w:hAnsi="Arial" w:cs="Arial"/>
              </w:rPr>
              <w:t>Üniversitemizin 2021 Kurum İç Değerlendirme Raporunda Toplumsal Katkı Politikası belirlenmiş ve detaylı bir şekilde anlatılmıştır. Batı dilleri ve edebiyatları olarak bölümümüz bu kapsamda belirlenmiş olan politikanın ilk maddesi olan “Ulusal ve uluslararası düzeyde kültürel, sosyal, ekonomik ve sanatsal gelişimi desteklemek” ifadesini bölümün hali hazırda var olan ders içerikleri ile desteklemektedir. Bölümümüzde İngiliz Edebiyatından eserler okutulmaktadır ve bu eserler sayesinde öğrenciler İngiltere’nin siyasi, sanatsal, ekonomik ve kültürel tarihi hakkında detaylı bilgi sahibi olmaktadır. Bu dersler sayesinde öğrencilerde, İngiltere özelinden dünya geneline karşı kültürel mirasın önemiyle ilgili farkındalık gelişmesi, sözel ve yazınsal sanatın düşünceleri aktarmakta ve toplumu şekillendirmedeki gücünün anlaşılması, eleştirel bakış açısına sahip olunması hedeflenmektedir. (Kanıt 1*)</w:t>
            </w:r>
          </w:p>
          <w:p w14:paraId="549F2C69" w14:textId="77777777" w:rsidR="00827C83" w:rsidRPr="00827C83" w:rsidRDefault="00827C83" w:rsidP="00827C83">
            <w:pPr>
              <w:spacing w:after="0" w:line="240" w:lineRule="auto"/>
              <w:jc w:val="both"/>
              <w:rPr>
                <w:rFonts w:ascii="Arial" w:hAnsi="Arial" w:cs="Arial"/>
              </w:rPr>
            </w:pPr>
          </w:p>
          <w:p w14:paraId="797789E3" w14:textId="77777777" w:rsidR="00827C83" w:rsidRPr="00827C83" w:rsidRDefault="00827C83" w:rsidP="00827C83">
            <w:pPr>
              <w:spacing w:after="0" w:line="240" w:lineRule="auto"/>
              <w:jc w:val="both"/>
              <w:rPr>
                <w:rFonts w:ascii="Arial" w:hAnsi="Arial" w:cs="Arial"/>
              </w:rPr>
            </w:pPr>
            <w:r w:rsidRPr="00827C83">
              <w:rPr>
                <w:rFonts w:ascii="Arial" w:hAnsi="Arial" w:cs="Arial"/>
              </w:rPr>
              <w:t xml:space="preserve">Ayrıca ELIT 402 Edebiyat Teorileri ve Eleştirileri ve ELIT 406 Sömürgecilik sonrası İngiliz Edebiyatı dersleri sayesinde kadın sesinin tarih ve edebiyattaki anlatılarının geliştirilmesi, toplumsal cinsiyet kavramları, azınlık ve dezavantajlı grupların edebi anlatılardaki sesi ve perspektifleri öğretilmektedir (Kanıt 2*). Bu dersler sayesinde öğrencilerimiz ırkçılık, cinsiyet eşitsizliği gibi her türlü ayrımcı söylemlerin farkına varmakta ve toplumsal çeşitliliği ve kapsayıcılığı savunan bir anlayışa sahip bireyler olarak topluma kazandırılmaktadır. Öğrencilerin bu kazanımı bölümümüzden mezun öğrencilerimizin pedagojik formasyon alarak öğretmenlik mesleğine yönelimleri düşünüldüğünde oldukça anlamlı görünmektedir (Kanıt 3). Topluma kazandırdığımız bu öğretmen adayları toplumdaki çocuklara kazandıracağı eleştirel düşünce becerileri, kitap analizleri, eşitlikçi yaklaşımın toplumuzun geleceği açısından oldukça önemli görülmektedir. </w:t>
            </w:r>
          </w:p>
          <w:p w14:paraId="79F1D02F" w14:textId="77777777" w:rsidR="00827C83" w:rsidRPr="00827C83" w:rsidRDefault="00827C83" w:rsidP="00827C83">
            <w:pPr>
              <w:spacing w:after="0" w:line="240" w:lineRule="auto"/>
              <w:rPr>
                <w:rFonts w:ascii="Arial" w:hAnsi="Arial" w:cs="Arial"/>
              </w:rPr>
            </w:pPr>
          </w:p>
          <w:p w14:paraId="02D2B5B4" w14:textId="76726CF8" w:rsidR="00827C83" w:rsidRPr="00827C83" w:rsidRDefault="00827C83" w:rsidP="00827C83">
            <w:pPr>
              <w:spacing w:after="0" w:line="240" w:lineRule="auto"/>
              <w:jc w:val="both"/>
              <w:rPr>
                <w:rFonts w:ascii="Arial" w:hAnsi="Arial" w:cs="Arial"/>
              </w:rPr>
            </w:pPr>
            <w:r w:rsidRPr="00827C83">
              <w:rPr>
                <w:rFonts w:ascii="Arial" w:hAnsi="Arial" w:cs="Arial"/>
              </w:rPr>
              <w:t>2021 yılı Karabük Üniversitesi Kurum İç değerlendirme raporunda Toplumsal Katkı Politikası kapsamında uluslararası “öğrencilere ve bilim insanlarına Türkçeyi öğretmek, Türkiye’yi ve Türk kültürünü tanıtmak amacıyla Türkçe Öğretimi Uygulama ve Araştırma Merkezi (TÖMER) toplumsal katkı faaliyetlerini aktif ve etkin bir şekilde sürdürmeyi” hedeflemektedir.  Bölümümüz uluslararası öğrencilere Türkçe dili zorunlu olmamasına rağmen üniversitemizin TÖMER birimine</w:t>
            </w:r>
            <w:r>
              <w:rPr>
                <w:rFonts w:ascii="Arial" w:hAnsi="Arial" w:cs="Arial"/>
              </w:rPr>
              <w:t xml:space="preserve"> </w:t>
            </w:r>
            <w:r w:rsidRPr="00827C83">
              <w:rPr>
                <w:rFonts w:ascii="Arial" w:hAnsi="Arial" w:cs="Arial"/>
              </w:rPr>
              <w:t>yönlendirilip Türk dilinin edinimi ve yaygınlaştırılmasını teşvik etmektedir. 2021-2022 yılında toplamda 54 bölüm öğrencimiz Türkçe öğrenmiştir.  (</w:t>
            </w:r>
            <w:r>
              <w:rPr>
                <w:rFonts w:ascii="Arial" w:hAnsi="Arial" w:cs="Arial"/>
              </w:rPr>
              <w:t>Ek 1</w:t>
            </w:r>
            <w:r w:rsidRPr="00827C83">
              <w:rPr>
                <w:rFonts w:ascii="Arial" w:hAnsi="Arial" w:cs="Arial"/>
              </w:rPr>
              <w:t>*)</w:t>
            </w:r>
          </w:p>
          <w:p w14:paraId="689160C0" w14:textId="77777777" w:rsidR="00827C83" w:rsidRPr="00827C83" w:rsidRDefault="00827C83" w:rsidP="00827C83">
            <w:pPr>
              <w:spacing w:after="0" w:line="240" w:lineRule="auto"/>
              <w:jc w:val="both"/>
              <w:rPr>
                <w:rFonts w:ascii="Arial" w:hAnsi="Arial" w:cs="Arial"/>
              </w:rPr>
            </w:pPr>
          </w:p>
          <w:p w14:paraId="371B75C0" w14:textId="345D3C7A" w:rsidR="00827C83" w:rsidRPr="00827C83" w:rsidRDefault="00827C83" w:rsidP="00827C83">
            <w:pPr>
              <w:pStyle w:val="ListParagraph"/>
              <w:numPr>
                <w:ilvl w:val="0"/>
                <w:numId w:val="2"/>
              </w:numPr>
              <w:spacing w:after="0" w:line="240" w:lineRule="auto"/>
              <w:jc w:val="both"/>
              <w:rPr>
                <w:rFonts w:ascii="Arial" w:hAnsi="Arial" w:cs="Arial"/>
              </w:rPr>
            </w:pPr>
            <w:hyperlink r:id="rId61" w:history="1">
              <w:r w:rsidRPr="00337AC5">
                <w:rPr>
                  <w:rStyle w:val="Hyperlink"/>
                  <w:rFonts w:ascii="Arial" w:hAnsi="Arial" w:cs="Arial"/>
                </w:rPr>
                <w:t>https://obs.karabuk.edu.tr/oibs/bologna/index.aspx?lang=tr&amp;curOp=showPac&amp;curUnit=362&amp;curSunit=133#</w:t>
              </w:r>
            </w:hyperlink>
            <w:r>
              <w:rPr>
                <w:rFonts w:ascii="Arial" w:hAnsi="Arial" w:cs="Arial"/>
              </w:rPr>
              <w:t xml:space="preserve"> </w:t>
            </w:r>
          </w:p>
          <w:p w14:paraId="338115CD" w14:textId="0E2AB743" w:rsidR="00827C83" w:rsidRPr="00827C83" w:rsidRDefault="00827C83" w:rsidP="00827C83">
            <w:pPr>
              <w:pStyle w:val="ListParagraph"/>
              <w:numPr>
                <w:ilvl w:val="0"/>
                <w:numId w:val="2"/>
              </w:numPr>
              <w:spacing w:after="0" w:line="240" w:lineRule="auto"/>
              <w:jc w:val="both"/>
              <w:rPr>
                <w:rFonts w:ascii="Arial" w:hAnsi="Arial" w:cs="Arial"/>
              </w:rPr>
            </w:pPr>
            <w:hyperlink r:id="rId62" w:history="1">
              <w:r w:rsidRPr="00337AC5">
                <w:rPr>
                  <w:rStyle w:val="Hyperlink"/>
                  <w:rFonts w:ascii="Arial" w:hAnsi="Arial" w:cs="Arial"/>
                </w:rPr>
                <w:t>https://obs.karabuk.edu.tr/oibs/bologna/index.aspx?lang=tr&amp;curOp=showPac&amp;curUnit=362&amp;curSunit=133#</w:t>
              </w:r>
            </w:hyperlink>
            <w:r>
              <w:rPr>
                <w:rFonts w:ascii="Arial" w:hAnsi="Arial" w:cs="Arial"/>
              </w:rPr>
              <w:t xml:space="preserve"> </w:t>
            </w:r>
          </w:p>
          <w:p w14:paraId="7A2E2526" w14:textId="1565E0F9" w:rsidR="00827C83" w:rsidRPr="00827C83" w:rsidRDefault="00827C83" w:rsidP="00827C83">
            <w:pPr>
              <w:pStyle w:val="ListParagraph"/>
              <w:numPr>
                <w:ilvl w:val="0"/>
                <w:numId w:val="2"/>
              </w:numPr>
              <w:spacing w:after="0" w:line="240" w:lineRule="auto"/>
              <w:jc w:val="both"/>
              <w:rPr>
                <w:rFonts w:ascii="Arial" w:hAnsi="Arial" w:cs="Arial"/>
              </w:rPr>
            </w:pPr>
            <w:hyperlink r:id="rId63" w:history="1">
              <w:r w:rsidRPr="00337AC5">
                <w:rPr>
                  <w:rStyle w:val="Hyperlink"/>
                  <w:rFonts w:ascii="Arial" w:hAnsi="Arial" w:cs="Arial"/>
                </w:rPr>
                <w:t>https://edebiyat.karabuk.edu.tr/yuklenen/dosyalar/126919202250331.pdf</w:t>
              </w:r>
            </w:hyperlink>
            <w:r>
              <w:rPr>
                <w:rFonts w:ascii="Arial" w:hAnsi="Arial" w:cs="Arial"/>
              </w:rPr>
              <w:t xml:space="preserve"> </w:t>
            </w:r>
          </w:p>
          <w:p w14:paraId="1428BB86" w14:textId="7514ABAC" w:rsidR="00F375F5" w:rsidRPr="00827C83" w:rsidRDefault="00827C83" w:rsidP="00827C83">
            <w:pPr>
              <w:pStyle w:val="ListParagraph"/>
              <w:numPr>
                <w:ilvl w:val="0"/>
                <w:numId w:val="2"/>
              </w:numPr>
              <w:spacing w:after="0" w:line="240" w:lineRule="auto"/>
              <w:jc w:val="both"/>
              <w:rPr>
                <w:rFonts w:ascii="Arial" w:hAnsi="Arial" w:cs="Arial"/>
              </w:rPr>
            </w:pPr>
            <w:r w:rsidRPr="00827C83">
              <w:rPr>
                <w:rFonts w:ascii="Arial" w:hAnsi="Arial" w:cs="Arial"/>
              </w:rPr>
              <w:t>TÖMER bilgilendirme yazısı.pdf</w:t>
            </w:r>
          </w:p>
          <w:p w14:paraId="2AA207CF" w14:textId="07A65C1F" w:rsidR="00F375F5" w:rsidRPr="00F407F1" w:rsidRDefault="00F375F5" w:rsidP="00EC4373">
            <w:pPr>
              <w:rPr>
                <w:rFonts w:ascii="Arial" w:hAnsi="Arial" w:cs="Arial"/>
                <w:b/>
                <w:bCs/>
              </w:rPr>
            </w:pPr>
          </w:p>
        </w:tc>
      </w:tr>
      <w:tr w:rsidR="00F407F1" w14:paraId="5EC50277" w14:textId="77777777" w:rsidTr="00BF5B63">
        <w:trPr>
          <w:jc w:val="center"/>
        </w:trPr>
        <w:tc>
          <w:tcPr>
            <w:tcW w:w="9032" w:type="dxa"/>
            <w:tcBorders>
              <w:top w:val="single" w:sz="12" w:space="0" w:color="auto"/>
              <w:bottom w:val="single" w:sz="12" w:space="0" w:color="auto"/>
            </w:tcBorders>
            <w:shd w:val="clear" w:color="auto" w:fill="FFF2CC" w:themeFill="accent4" w:themeFillTint="33"/>
            <w:vAlign w:val="center"/>
          </w:tcPr>
          <w:p w14:paraId="2202C179" w14:textId="100CFDDD" w:rsidR="00F407F1" w:rsidRPr="00F407F1" w:rsidRDefault="00F375F5" w:rsidP="00F407F1">
            <w:pPr>
              <w:jc w:val="both"/>
              <w:rPr>
                <w:rFonts w:ascii="Arial" w:hAnsi="Arial" w:cs="Arial"/>
                <w:b/>
                <w:bCs/>
              </w:rPr>
            </w:pPr>
            <w:r w:rsidRPr="00F375F5">
              <w:rPr>
                <w:rFonts w:ascii="Arial" w:hAnsi="Arial" w:cs="Arial"/>
                <w:b/>
                <w:bCs/>
              </w:rPr>
              <w:lastRenderedPageBreak/>
              <w:t>D.2.TOPLUMSAL KATKI PERFORMANSI</w:t>
            </w:r>
          </w:p>
        </w:tc>
      </w:tr>
      <w:tr w:rsidR="00F407F1" w14:paraId="23DE6D92" w14:textId="77777777" w:rsidTr="00BF5B63">
        <w:trPr>
          <w:jc w:val="center"/>
        </w:trPr>
        <w:tc>
          <w:tcPr>
            <w:tcW w:w="9032" w:type="dxa"/>
            <w:tcBorders>
              <w:top w:val="single" w:sz="12" w:space="0" w:color="auto"/>
            </w:tcBorders>
            <w:vAlign w:val="center"/>
          </w:tcPr>
          <w:p w14:paraId="4144ADB8" w14:textId="77777777" w:rsidR="00F407F1" w:rsidRDefault="00F407F1" w:rsidP="00EC4373">
            <w:pPr>
              <w:rPr>
                <w:rFonts w:ascii="Arial" w:hAnsi="Arial" w:cs="Arial"/>
                <w:b/>
                <w:bCs/>
              </w:rPr>
            </w:pPr>
          </w:p>
          <w:p w14:paraId="7BA33D5A" w14:textId="3CDD410F" w:rsidR="00F375F5" w:rsidRPr="006919E9" w:rsidRDefault="006919E9" w:rsidP="00EC4373">
            <w:pPr>
              <w:rPr>
                <w:rFonts w:ascii="Arial" w:hAnsi="Arial" w:cs="Arial"/>
              </w:rPr>
            </w:pPr>
            <w:r w:rsidRPr="006919E9">
              <w:rPr>
                <w:rFonts w:ascii="Arial" w:hAnsi="Arial" w:cs="Arial"/>
              </w:rPr>
              <w:t>Karabük Üniversite’sinin 2021-2025 yılı Stratejik Planında toplumsal katkı performansının izlenmesi ve değerlendirilmesi için belirlenen dokuz (9) ana performans göstergesi dışında bölümümüzde Toplumsal Katkı performansının izlenmesi için ayrıca bir sistem bulunmamaktadır.</w:t>
            </w:r>
          </w:p>
          <w:p w14:paraId="4B9B6780" w14:textId="02C93281" w:rsidR="00F375F5" w:rsidRPr="00F407F1" w:rsidRDefault="00F375F5" w:rsidP="00EC4373">
            <w:pPr>
              <w:rPr>
                <w:rFonts w:ascii="Arial" w:hAnsi="Arial" w:cs="Arial"/>
                <w:b/>
                <w:bCs/>
              </w:rPr>
            </w:pPr>
          </w:p>
        </w:tc>
      </w:tr>
    </w:tbl>
    <w:p w14:paraId="5F1DFCDB" w14:textId="4CA2C696" w:rsidR="001E6EC0" w:rsidRDefault="001E6EC0">
      <w:pPr>
        <w:rPr>
          <w:rFonts w:ascii="Arial" w:hAnsi="Arial" w:cs="Arial"/>
          <w:b/>
          <w:b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32"/>
        <w:gridCol w:w="10"/>
      </w:tblGrid>
      <w:tr w:rsidR="00167257" w14:paraId="25321AFE" w14:textId="77777777" w:rsidTr="004E133C">
        <w:trPr>
          <w:jc w:val="center"/>
        </w:trPr>
        <w:tc>
          <w:tcPr>
            <w:tcW w:w="9042" w:type="dxa"/>
            <w:gridSpan w:val="2"/>
            <w:tcBorders>
              <w:top w:val="single" w:sz="12" w:space="0" w:color="auto"/>
              <w:bottom w:val="single" w:sz="12" w:space="0" w:color="auto"/>
            </w:tcBorders>
            <w:shd w:val="clear" w:color="auto" w:fill="C5E0B3" w:themeFill="accent6" w:themeFillTint="66"/>
            <w:vAlign w:val="center"/>
          </w:tcPr>
          <w:p w14:paraId="4A079826" w14:textId="77777777" w:rsidR="00167257" w:rsidRDefault="00167257" w:rsidP="004E133C">
            <w:pPr>
              <w:jc w:val="center"/>
              <w:rPr>
                <w:rFonts w:ascii="Arial" w:hAnsi="Arial" w:cs="Arial"/>
                <w:b/>
                <w:bCs/>
                <w:sz w:val="24"/>
                <w:szCs w:val="24"/>
              </w:rPr>
            </w:pPr>
          </w:p>
          <w:p w14:paraId="2064C8BE" w14:textId="0F58FE66" w:rsidR="00167257" w:rsidRDefault="00167257" w:rsidP="004E133C">
            <w:pPr>
              <w:jc w:val="center"/>
              <w:rPr>
                <w:rFonts w:ascii="Arial" w:hAnsi="Arial" w:cs="Arial"/>
                <w:b/>
                <w:bCs/>
                <w:sz w:val="24"/>
                <w:szCs w:val="24"/>
              </w:rPr>
            </w:pPr>
            <w:r>
              <w:rPr>
                <w:rFonts w:ascii="Arial" w:hAnsi="Arial" w:cs="Arial"/>
                <w:b/>
                <w:bCs/>
                <w:sz w:val="24"/>
                <w:szCs w:val="24"/>
              </w:rPr>
              <w:t>SONUÇ VE DEĞERLENDİRME</w:t>
            </w:r>
          </w:p>
          <w:p w14:paraId="5575D9D1" w14:textId="77777777" w:rsidR="00167257" w:rsidRPr="003B7089" w:rsidRDefault="00167257" w:rsidP="004E133C">
            <w:pPr>
              <w:jc w:val="center"/>
              <w:rPr>
                <w:rFonts w:ascii="Arial" w:hAnsi="Arial" w:cs="Arial"/>
                <w:b/>
                <w:bCs/>
                <w:sz w:val="24"/>
                <w:szCs w:val="24"/>
              </w:rPr>
            </w:pPr>
          </w:p>
        </w:tc>
      </w:tr>
      <w:tr w:rsidR="00167257" w14:paraId="1F28A080" w14:textId="77777777" w:rsidTr="00167257">
        <w:trPr>
          <w:gridAfter w:val="1"/>
          <w:wAfter w:w="10" w:type="dxa"/>
          <w:jc w:val="center"/>
        </w:trPr>
        <w:tc>
          <w:tcPr>
            <w:tcW w:w="9032" w:type="dxa"/>
            <w:tcBorders>
              <w:top w:val="nil"/>
              <w:bottom w:val="single" w:sz="12" w:space="0" w:color="auto"/>
            </w:tcBorders>
            <w:shd w:val="clear" w:color="auto" w:fill="FFFFFF" w:themeFill="background1"/>
            <w:vAlign w:val="center"/>
          </w:tcPr>
          <w:p w14:paraId="3354E4F3" w14:textId="3DB4D28D" w:rsidR="001210E4" w:rsidRDefault="001210E4" w:rsidP="004E133C">
            <w:pPr>
              <w:jc w:val="both"/>
              <w:rPr>
                <w:rFonts w:ascii="Arial" w:hAnsi="Arial" w:cs="Arial"/>
              </w:rPr>
            </w:pPr>
          </w:p>
          <w:p w14:paraId="0880511F" w14:textId="26923940" w:rsidR="004C52B5" w:rsidRDefault="004C52B5" w:rsidP="004E133C">
            <w:pPr>
              <w:jc w:val="both"/>
              <w:rPr>
                <w:rFonts w:ascii="Arial" w:hAnsi="Arial" w:cs="Arial"/>
              </w:rPr>
            </w:pPr>
            <w:r w:rsidRPr="004C52B5">
              <w:rPr>
                <w:rFonts w:ascii="Arial" w:hAnsi="Arial" w:cs="Arial"/>
              </w:rPr>
              <w:t>Bölümümüz üniversite kapsamında yükseköğretim kalite süreçlerine önem vermektedir. Liderlik, yönetim ve kalite başlığında sürekli gelişim ve geliştirme süreçlerine katkı sağlamayı amaçlamaktadır. Fakat üniversitemiz iç paydaşları (akademik personeller, öğrenciler ve idari personeller vb.) ve dış paydaşları (mezunlar, kurum ve kuruluşlar) ile yapılan görüşmeler sonucunda geri bildirim mekanizmalarının kullanılmaması sürekli iyileştirme sürecinde gelişmeye açık yön olarak karşımıza çıkmaktadır. Bölümümüzün misyon ve vizyonlarının açıkça belirlenmiş olması, program öğretim ve çıktıları ile uyumlu olması olumlu bir yön olarak gözükmektedir. İngiliz Dili ve Edebiyatı bölümü olarak, üniversitemizin uluslararasılaşma sürecine lisans ve lisansüstündeki</w:t>
            </w:r>
            <w:r>
              <w:rPr>
                <w:rFonts w:ascii="Arial" w:hAnsi="Arial" w:cs="Arial"/>
              </w:rPr>
              <w:t xml:space="preserve"> </w:t>
            </w:r>
            <w:r w:rsidRPr="004C52B5">
              <w:rPr>
                <w:rFonts w:ascii="Arial" w:hAnsi="Arial" w:cs="Arial"/>
              </w:rPr>
              <w:t>toplam 368 uluslararası öğrencilerimiz ile büyük ölçüde katkı vermekteyiz. Mezun olan öğrenciler ile kurulan irtibat sonucu onların mevcut iş pozisyonlarını öğrenme bakımından katkı sağlamaktadır. Bununla birlikte bölüm bazında bir mezun takip sisteminin kurulması gelişmeye açık yönlerimizden birisidir. Öğrencilerden dönem sonlarında alınan sözlü geri bildirimler derslerin işlenişine katkı sağlarken, bu bildirimlerin bölüm bazında ve yazılı olmaması bölümümüzün paydaş katılımı sürecindeki gelişmeye açık yönlerinden birisidir.</w:t>
            </w:r>
          </w:p>
          <w:p w14:paraId="52AB06EB" w14:textId="77777777" w:rsidR="004C52B5" w:rsidRDefault="004C52B5" w:rsidP="004E133C">
            <w:pPr>
              <w:jc w:val="both"/>
              <w:rPr>
                <w:rFonts w:ascii="Arial" w:hAnsi="Arial" w:cs="Arial"/>
              </w:rPr>
            </w:pPr>
          </w:p>
          <w:p w14:paraId="0E42439D" w14:textId="0F15AF8C" w:rsidR="00167257" w:rsidRPr="006919E9" w:rsidRDefault="00E14A95" w:rsidP="004E133C">
            <w:pPr>
              <w:jc w:val="both"/>
              <w:rPr>
                <w:rFonts w:ascii="Arial" w:hAnsi="Arial" w:cs="Arial"/>
              </w:rPr>
            </w:pPr>
            <w:r w:rsidRPr="00212CBD">
              <w:rPr>
                <w:rFonts w:ascii="Arial" w:hAnsi="Arial" w:cs="Arial"/>
              </w:rPr>
              <w:t xml:space="preserve">Bölümümüze bakıldığında en güçlü yanlarının akademik personel ve öğrenci seviyesinde uluslararası öğrenciler ve personel olduğu </w:t>
            </w:r>
            <w:r w:rsidR="00212CBD" w:rsidRPr="00212CBD">
              <w:rPr>
                <w:rFonts w:ascii="Arial" w:hAnsi="Arial" w:cs="Arial"/>
              </w:rPr>
              <w:t>görülmektedir</w:t>
            </w:r>
            <w:r w:rsidRPr="00212CBD">
              <w:rPr>
                <w:rFonts w:ascii="Arial" w:hAnsi="Arial" w:cs="Arial"/>
              </w:rPr>
              <w:t>.</w:t>
            </w:r>
            <w:r w:rsidR="00212CBD">
              <w:rPr>
                <w:rFonts w:ascii="Arial" w:hAnsi="Arial" w:cs="Arial"/>
              </w:rPr>
              <w:t xml:space="preserve"> Özellikle lisansüstü</w:t>
            </w:r>
            <w:r w:rsidR="00BA574B">
              <w:rPr>
                <w:rFonts w:ascii="Arial" w:hAnsi="Arial" w:cs="Arial"/>
              </w:rPr>
              <w:t>nde</w:t>
            </w:r>
            <w:r w:rsidR="00212CBD">
              <w:rPr>
                <w:rFonts w:ascii="Arial" w:hAnsi="Arial" w:cs="Arial"/>
              </w:rPr>
              <w:t xml:space="preserve"> </w:t>
            </w:r>
            <w:r w:rsidR="001210E4">
              <w:rPr>
                <w:rFonts w:ascii="Arial" w:hAnsi="Arial" w:cs="Arial"/>
              </w:rPr>
              <w:t>enstitüde</w:t>
            </w:r>
            <w:r w:rsidR="00212CBD">
              <w:rPr>
                <w:rFonts w:ascii="Arial" w:hAnsi="Arial" w:cs="Arial"/>
              </w:rPr>
              <w:t xml:space="preserve"> lider ve lokomotif durumundadır.</w:t>
            </w:r>
            <w:r w:rsidR="00BA574B">
              <w:rPr>
                <w:rFonts w:ascii="Arial" w:hAnsi="Arial" w:cs="Arial"/>
              </w:rPr>
              <w:t>Bölümümüz ayrıca Erasmus ve diğer değişim programlarına en çok öğrenci gönderen bölümler arasındadır.</w:t>
            </w:r>
          </w:p>
        </w:tc>
      </w:tr>
    </w:tbl>
    <w:p w14:paraId="17512E72" w14:textId="77777777" w:rsidR="00B06792" w:rsidRPr="005B7464" w:rsidRDefault="00B06792">
      <w:pPr>
        <w:rPr>
          <w:rFonts w:ascii="Arial" w:hAnsi="Arial" w:cs="Arial"/>
          <w:b/>
          <w:bCs/>
        </w:rPr>
      </w:pPr>
    </w:p>
    <w:sectPr w:rsidR="00B06792" w:rsidRPr="005B7464" w:rsidSect="00160FDF">
      <w:pgSz w:w="11906" w:h="16838"/>
      <w:pgMar w:top="184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36B"/>
    <w:multiLevelType w:val="hybridMultilevel"/>
    <w:tmpl w:val="B92E888A"/>
    <w:lvl w:ilvl="0" w:tplc="A49208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C670CE"/>
    <w:multiLevelType w:val="hybridMultilevel"/>
    <w:tmpl w:val="47CA5D6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92867229">
    <w:abstractNumId w:val="1"/>
  </w:num>
  <w:num w:numId="2" w16cid:durableId="177983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DF"/>
    <w:rsid w:val="00010E7F"/>
    <w:rsid w:val="00013164"/>
    <w:rsid w:val="000153DA"/>
    <w:rsid w:val="000275C5"/>
    <w:rsid w:val="000335A8"/>
    <w:rsid w:val="0004707C"/>
    <w:rsid w:val="00071460"/>
    <w:rsid w:val="000D2236"/>
    <w:rsid w:val="000E2B8C"/>
    <w:rsid w:val="00105F32"/>
    <w:rsid w:val="001210E4"/>
    <w:rsid w:val="001345BC"/>
    <w:rsid w:val="00160FDF"/>
    <w:rsid w:val="00167257"/>
    <w:rsid w:val="001822D7"/>
    <w:rsid w:val="001D16F1"/>
    <w:rsid w:val="001E6EC0"/>
    <w:rsid w:val="00212CBD"/>
    <w:rsid w:val="00216A46"/>
    <w:rsid w:val="00222CFD"/>
    <w:rsid w:val="00224E79"/>
    <w:rsid w:val="002360BB"/>
    <w:rsid w:val="002464B5"/>
    <w:rsid w:val="00250242"/>
    <w:rsid w:val="00254CC9"/>
    <w:rsid w:val="0028528C"/>
    <w:rsid w:val="002B23EF"/>
    <w:rsid w:val="002C04D2"/>
    <w:rsid w:val="002C579C"/>
    <w:rsid w:val="002D6856"/>
    <w:rsid w:val="002E0284"/>
    <w:rsid w:val="002E3642"/>
    <w:rsid w:val="002F1CDB"/>
    <w:rsid w:val="002F1CF7"/>
    <w:rsid w:val="002F5F71"/>
    <w:rsid w:val="0030573C"/>
    <w:rsid w:val="00365290"/>
    <w:rsid w:val="00382007"/>
    <w:rsid w:val="00392C81"/>
    <w:rsid w:val="003B7089"/>
    <w:rsid w:val="003C674F"/>
    <w:rsid w:val="003C69B6"/>
    <w:rsid w:val="003D019C"/>
    <w:rsid w:val="003F0DB9"/>
    <w:rsid w:val="003F1D5F"/>
    <w:rsid w:val="003F7D90"/>
    <w:rsid w:val="0044154A"/>
    <w:rsid w:val="004746C4"/>
    <w:rsid w:val="0049485A"/>
    <w:rsid w:val="004C52B5"/>
    <w:rsid w:val="004D1D37"/>
    <w:rsid w:val="004F50A2"/>
    <w:rsid w:val="00511EB8"/>
    <w:rsid w:val="00520AF9"/>
    <w:rsid w:val="00526145"/>
    <w:rsid w:val="00552413"/>
    <w:rsid w:val="005A7F4D"/>
    <w:rsid w:val="005B25A5"/>
    <w:rsid w:val="005B7464"/>
    <w:rsid w:val="005E3518"/>
    <w:rsid w:val="006078C7"/>
    <w:rsid w:val="00644BCA"/>
    <w:rsid w:val="0064556F"/>
    <w:rsid w:val="0068003A"/>
    <w:rsid w:val="006919E9"/>
    <w:rsid w:val="006F04CC"/>
    <w:rsid w:val="006F1A9B"/>
    <w:rsid w:val="006F2831"/>
    <w:rsid w:val="006F3EBD"/>
    <w:rsid w:val="0070152B"/>
    <w:rsid w:val="007705B3"/>
    <w:rsid w:val="00782373"/>
    <w:rsid w:val="007B1F4C"/>
    <w:rsid w:val="007D1BE5"/>
    <w:rsid w:val="00801169"/>
    <w:rsid w:val="00822F61"/>
    <w:rsid w:val="00827C83"/>
    <w:rsid w:val="00894BB8"/>
    <w:rsid w:val="008E2522"/>
    <w:rsid w:val="009036E5"/>
    <w:rsid w:val="0092617F"/>
    <w:rsid w:val="009519AC"/>
    <w:rsid w:val="00952C95"/>
    <w:rsid w:val="00965094"/>
    <w:rsid w:val="00987C59"/>
    <w:rsid w:val="00996EE4"/>
    <w:rsid w:val="009B0C93"/>
    <w:rsid w:val="009C3BC4"/>
    <w:rsid w:val="009F23F2"/>
    <w:rsid w:val="00A2597B"/>
    <w:rsid w:val="00A2627E"/>
    <w:rsid w:val="00A56DC2"/>
    <w:rsid w:val="00AB757F"/>
    <w:rsid w:val="00AC6224"/>
    <w:rsid w:val="00AD2DC6"/>
    <w:rsid w:val="00AE373E"/>
    <w:rsid w:val="00AF4921"/>
    <w:rsid w:val="00B06792"/>
    <w:rsid w:val="00B21F4D"/>
    <w:rsid w:val="00B33C89"/>
    <w:rsid w:val="00B56CBD"/>
    <w:rsid w:val="00B56F57"/>
    <w:rsid w:val="00B60E5F"/>
    <w:rsid w:val="00B66271"/>
    <w:rsid w:val="00B95519"/>
    <w:rsid w:val="00BA574B"/>
    <w:rsid w:val="00BA7C3D"/>
    <w:rsid w:val="00BC7BD3"/>
    <w:rsid w:val="00BD4FD1"/>
    <w:rsid w:val="00BF5B63"/>
    <w:rsid w:val="00C04481"/>
    <w:rsid w:val="00C143DA"/>
    <w:rsid w:val="00C67F2D"/>
    <w:rsid w:val="00C84BA3"/>
    <w:rsid w:val="00C956C6"/>
    <w:rsid w:val="00CC25BB"/>
    <w:rsid w:val="00CD69B5"/>
    <w:rsid w:val="00D51FC6"/>
    <w:rsid w:val="00D57B03"/>
    <w:rsid w:val="00D63B21"/>
    <w:rsid w:val="00DA34C9"/>
    <w:rsid w:val="00DD3C67"/>
    <w:rsid w:val="00DD77CD"/>
    <w:rsid w:val="00E12F18"/>
    <w:rsid w:val="00E14A95"/>
    <w:rsid w:val="00E55AEE"/>
    <w:rsid w:val="00EA30B1"/>
    <w:rsid w:val="00EA3D62"/>
    <w:rsid w:val="00EA777D"/>
    <w:rsid w:val="00EA7C9E"/>
    <w:rsid w:val="00EC6245"/>
    <w:rsid w:val="00F10F2A"/>
    <w:rsid w:val="00F26F27"/>
    <w:rsid w:val="00F375F5"/>
    <w:rsid w:val="00F407F1"/>
    <w:rsid w:val="00F45D30"/>
    <w:rsid w:val="00F676B0"/>
    <w:rsid w:val="00F8501E"/>
    <w:rsid w:val="00FD1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B852"/>
  <w15:chartTrackingRefBased/>
  <w15:docId w15:val="{F9D12102-D8D1-43E2-BFB6-0AFADEB3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F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B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7089"/>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CD69B5"/>
    <w:rPr>
      <w:sz w:val="16"/>
      <w:szCs w:val="16"/>
    </w:rPr>
  </w:style>
  <w:style w:type="paragraph" w:styleId="CommentText">
    <w:name w:val="annotation text"/>
    <w:basedOn w:val="Normal"/>
    <w:link w:val="CommentTextChar"/>
    <w:uiPriority w:val="99"/>
    <w:unhideWhenUsed/>
    <w:rsid w:val="00CD69B5"/>
    <w:pPr>
      <w:spacing w:line="240" w:lineRule="auto"/>
    </w:pPr>
    <w:rPr>
      <w:sz w:val="20"/>
      <w:szCs w:val="20"/>
    </w:rPr>
  </w:style>
  <w:style w:type="character" w:customStyle="1" w:styleId="CommentTextChar">
    <w:name w:val="Comment Text Char"/>
    <w:basedOn w:val="DefaultParagraphFont"/>
    <w:link w:val="CommentText"/>
    <w:uiPriority w:val="99"/>
    <w:rsid w:val="00CD69B5"/>
    <w:rPr>
      <w:sz w:val="20"/>
      <w:szCs w:val="20"/>
    </w:rPr>
  </w:style>
  <w:style w:type="paragraph" w:styleId="CommentSubject">
    <w:name w:val="annotation subject"/>
    <w:basedOn w:val="CommentText"/>
    <w:next w:val="CommentText"/>
    <w:link w:val="CommentSubjectChar"/>
    <w:uiPriority w:val="99"/>
    <w:semiHidden/>
    <w:unhideWhenUsed/>
    <w:rsid w:val="00CD69B5"/>
    <w:rPr>
      <w:b/>
      <w:bCs/>
    </w:rPr>
  </w:style>
  <w:style w:type="character" w:customStyle="1" w:styleId="CommentSubjectChar">
    <w:name w:val="Comment Subject Char"/>
    <w:basedOn w:val="CommentTextChar"/>
    <w:link w:val="CommentSubject"/>
    <w:uiPriority w:val="99"/>
    <w:semiHidden/>
    <w:rsid w:val="00CD69B5"/>
    <w:rPr>
      <w:b/>
      <w:bCs/>
      <w:sz w:val="20"/>
      <w:szCs w:val="20"/>
    </w:rPr>
  </w:style>
  <w:style w:type="character" w:styleId="PlaceholderText">
    <w:name w:val="Placeholder Text"/>
    <w:basedOn w:val="DefaultParagraphFont"/>
    <w:uiPriority w:val="99"/>
    <w:semiHidden/>
    <w:rsid w:val="00552413"/>
    <w:rPr>
      <w:color w:val="808080"/>
    </w:rPr>
  </w:style>
  <w:style w:type="paragraph" w:styleId="ListParagraph">
    <w:name w:val="List Paragraph"/>
    <w:basedOn w:val="Normal"/>
    <w:uiPriority w:val="34"/>
    <w:qFormat/>
    <w:rsid w:val="009B0C93"/>
    <w:pPr>
      <w:spacing w:after="200" w:line="276" w:lineRule="auto"/>
      <w:ind w:left="720"/>
      <w:contextualSpacing/>
    </w:pPr>
  </w:style>
  <w:style w:type="character" w:styleId="Hyperlink">
    <w:name w:val="Hyperlink"/>
    <w:basedOn w:val="DefaultParagraphFont"/>
    <w:uiPriority w:val="99"/>
    <w:unhideWhenUsed/>
    <w:rsid w:val="00216A46"/>
    <w:rPr>
      <w:color w:val="0563C1" w:themeColor="hyperlink"/>
      <w:u w:val="single"/>
    </w:rPr>
  </w:style>
  <w:style w:type="character" w:styleId="UnresolvedMention">
    <w:name w:val="Unresolved Mention"/>
    <w:basedOn w:val="DefaultParagraphFont"/>
    <w:uiPriority w:val="99"/>
    <w:semiHidden/>
    <w:unhideWhenUsed/>
    <w:rsid w:val="00216A46"/>
    <w:rPr>
      <w:color w:val="605E5C"/>
      <w:shd w:val="clear" w:color="auto" w:fill="E1DFDD"/>
    </w:rPr>
  </w:style>
  <w:style w:type="character" w:styleId="FollowedHyperlink">
    <w:name w:val="FollowedHyperlink"/>
    <w:basedOn w:val="DefaultParagraphFont"/>
    <w:uiPriority w:val="99"/>
    <w:semiHidden/>
    <w:unhideWhenUsed/>
    <w:rsid w:val="00EC6245"/>
    <w:rPr>
      <w:color w:val="954F72" w:themeColor="followedHyperlink"/>
      <w:u w:val="single"/>
    </w:rPr>
  </w:style>
  <w:style w:type="table" w:customStyle="1" w:styleId="TableNormal1">
    <w:name w:val="Table Normal1"/>
    <w:uiPriority w:val="2"/>
    <w:semiHidden/>
    <w:unhideWhenUsed/>
    <w:qFormat/>
    <w:rsid w:val="002360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60BB"/>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B21F4D"/>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21F4D"/>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nav.karabuk.edu.tr/mobile-giris-bilgilendirme" TargetMode="External"/><Relationship Id="rId21" Type="http://schemas.openxmlformats.org/officeDocument/2006/relationships/hyperlink" Target="https://obs.karabuk.edu.tr/oibs/bologna/progCourseDetails.aspx?curCourse=707869&amp;lang=tr" TargetMode="External"/><Relationship Id="rId34" Type="http://schemas.openxmlformats.org/officeDocument/2006/relationships/hyperlink" Target="https://obs.karabuk.edu.tr/oibs/bologna/dynConPage.aspx?curPageId=304&amp;lang=tr" TargetMode="External"/><Relationship Id="rId42" Type="http://schemas.openxmlformats.org/officeDocument/2006/relationships/hyperlink" Target="https://unis.karabuk.edu.tr/akademisyen/sametguven" TargetMode="External"/><Relationship Id="rId47" Type="http://schemas.openxmlformats.org/officeDocument/2006/relationships/hyperlink" Target="https://unis.karabuk.edu.tr/akademisyen/pelinmirza" TargetMode="External"/><Relationship Id="rId50" Type="http://schemas.openxmlformats.org/officeDocument/2006/relationships/hyperlink" Target="https://unis.karabuk.edu.tr/akademisyen/irfantosuncuoglu" TargetMode="External"/><Relationship Id="rId55" Type="http://schemas.openxmlformats.org/officeDocument/2006/relationships/hyperlink" Target="https://unis.karabuk.edu.tr/" TargetMode="External"/><Relationship Id="rId63" Type="http://schemas.openxmlformats.org/officeDocument/2006/relationships/hyperlink" Target="https://edebiyat.karabuk.edu.tr/yuklenen/dosyalar/126919202250331.pdf" TargetMode="External"/><Relationship Id="rId7" Type="http://schemas.openxmlformats.org/officeDocument/2006/relationships/hyperlink" Target="https://kalite.karabuk.edu.tr/icerikGoster.aspx?K=S&amp;id=15&amp;BA=index.aspx" TargetMode="External"/><Relationship Id="rId2" Type="http://schemas.openxmlformats.org/officeDocument/2006/relationships/numbering" Target="numbering.xml"/><Relationship Id="rId16" Type="http://schemas.openxmlformats.org/officeDocument/2006/relationships/hyperlink" Target="https://obs.karabuk.edu.tr/oibs/bologna/progLearnOutcomes.aspx?lang=tr&amp;curSunit=133" TargetMode="External"/><Relationship Id="rId29" Type="http://schemas.openxmlformats.org/officeDocument/2006/relationships/hyperlink" Target="https://obs.karabuk.edu.tr/oibs/bologna/progQualifyReqReg.aspx?lang=tr&amp;curSunit=133" TargetMode="External"/><Relationship Id="rId11" Type="http://schemas.openxmlformats.org/officeDocument/2006/relationships/hyperlink" Target="https://uluslararasi.karabuk.edu.tr/icerikGoster.aspx?K=S&amp;id=82&amp;BA=index.aspx" TargetMode="External"/><Relationship Id="rId24" Type="http://schemas.openxmlformats.org/officeDocument/2006/relationships/hyperlink" Target="https://obs.karabuk.edu.tr/oibs/bologna/index.aspx?lang=tr&amp;curOp=showPac&amp;curUnit=362&amp;curSunit=133" TargetMode="External"/><Relationship Id="rId32" Type="http://schemas.openxmlformats.org/officeDocument/2006/relationships/hyperlink" Target="https://tto.karabuk.edu.tr/index.aspx" TargetMode="External"/><Relationship Id="rId37" Type="http://schemas.openxmlformats.org/officeDocument/2006/relationships/hyperlink" Target="https://kulliye.karabuk.edu.tr/kbude-lalts-konferansi/" TargetMode="External"/><Relationship Id="rId40" Type="http://schemas.openxmlformats.org/officeDocument/2006/relationships/hyperlink" Target="https://unis.karabuk.edu.tr/akademisyen/harith.turki" TargetMode="External"/><Relationship Id="rId45" Type="http://schemas.openxmlformats.org/officeDocument/2006/relationships/hyperlink" Target="https://unis.karabuk.edu.tr/akademisyen/nazilaheidarzadegan" TargetMode="External"/><Relationship Id="rId53" Type="http://schemas.openxmlformats.org/officeDocument/2006/relationships/hyperlink" Target="https://unis.karabuk.edu.tr/akademisyen/eaydin" TargetMode="External"/><Relationship Id="rId58" Type="http://schemas.openxmlformats.org/officeDocument/2006/relationships/hyperlink" Target="https://kbubap.karabuk.edu.tr/index.aspx" TargetMode="External"/><Relationship Id="rId5" Type="http://schemas.openxmlformats.org/officeDocument/2006/relationships/webSettings" Target="webSettings.xml"/><Relationship Id="rId61" Type="http://schemas.openxmlformats.org/officeDocument/2006/relationships/hyperlink" Target="https://obs.karabuk.edu.tr/oibs/bologna/index.aspx?lang=tr&amp;curOp=showPac&amp;curUnit=362&amp;curSunit=133#" TargetMode="External"/><Relationship Id="rId19" Type="http://schemas.openxmlformats.org/officeDocument/2006/relationships/hyperlink" Target="https://obs.karabuk.edu.tr/oibs/bologna/progCourseMatrix.aspx?lang=tr&amp;curSunit=133" TargetMode="External"/><Relationship Id="rId14" Type="http://schemas.openxmlformats.org/officeDocument/2006/relationships/hyperlink" Target="https://edebiyat.karabuk.edu.tr/yuklenen/dosyalar/12678202194744.pdf" TargetMode="External"/><Relationship Id="rId22" Type="http://schemas.openxmlformats.org/officeDocument/2006/relationships/hyperlink" Target="https://obs.karabuk.edu.tr/oibs/bologna/progCourseDetails.aspx?curCourse=707892&amp;lang=tr" TargetMode="External"/><Relationship Id="rId27" Type="http://schemas.openxmlformats.org/officeDocument/2006/relationships/hyperlink" Target="https://edebiyat.karabuk.edu.tr/icerikGoster.aspx?K=D&amp;id=20598&amp;BA=batidilleri" TargetMode="External"/><Relationship Id="rId30" Type="http://schemas.openxmlformats.org/officeDocument/2006/relationships/hyperlink" Target="https://kutuphane.karabuk.edu.tr/index.aspx" TargetMode="External"/><Relationship Id="rId35" Type="http://schemas.openxmlformats.org/officeDocument/2006/relationships/hyperlink" Target="https://obs.karabuk.edu.tr/oibs/bologna/dynConPage.aspx?curPageId=311&amp;lang=tr" TargetMode="External"/><Relationship Id="rId43" Type="http://schemas.openxmlformats.org/officeDocument/2006/relationships/hyperlink" Target="https://unis.karabuk.edu.tr/akademisyen/mustafacanli" TargetMode="External"/><Relationship Id="rId48" Type="http://schemas.openxmlformats.org/officeDocument/2006/relationships/hyperlink" Target="https://unis.karabuk.edu.tr/akademisyen/nayefjomaa" TargetMode="External"/><Relationship Id="rId56" Type="http://schemas.openxmlformats.org/officeDocument/2006/relationships/hyperlink" Target="https://lisansustu.karabuk.edu.tr/icerikGoster.aspx?K=S&amp;id=4&amp;BA=index.aspx" TargetMode="External"/><Relationship Id="rId64" Type="http://schemas.openxmlformats.org/officeDocument/2006/relationships/fontTable" Target="fontTable.xml"/><Relationship Id="rId8" Type="http://schemas.openxmlformats.org/officeDocument/2006/relationships/hyperlink" Target="https://mezun.karabuk.edu.tr/" TargetMode="External"/><Relationship Id="rId51" Type="http://schemas.openxmlformats.org/officeDocument/2006/relationships/hyperlink" Target="https://unis.karabuk.edu.tr/akademisyen/ozkankirmizi" TargetMode="External"/><Relationship Id="rId3" Type="http://schemas.openxmlformats.org/officeDocument/2006/relationships/styles" Target="styles.xml"/><Relationship Id="rId12" Type="http://schemas.openxmlformats.org/officeDocument/2006/relationships/hyperlink" Target="https://uluslararasi.karabuk.edu.tr/yuklenen/dosyalar/126515201912854.pdf" TargetMode="External"/><Relationship Id="rId17" Type="http://schemas.openxmlformats.org/officeDocument/2006/relationships/hyperlink" Target="https://obs.karabuk.edu.tr/oibs/bologna/progCourseDetails.aspx?curCourse=707873&amp;lang=tr" TargetMode="External"/><Relationship Id="rId25" Type="http://schemas.openxmlformats.org/officeDocument/2006/relationships/hyperlink" Target="https://oidb.karabuk.edu.tr/yuklenen/dosyalar/12697202141444.pdf" TargetMode="External"/><Relationship Id="rId33" Type="http://schemas.openxmlformats.org/officeDocument/2006/relationships/hyperlink" Target="https://kariyer.karabuk.edu.tr/index.aspx" TargetMode="External"/><Relationship Id="rId38" Type="http://schemas.openxmlformats.org/officeDocument/2006/relationships/hyperlink" Target="https://edebiyat.karabuk.edu.tr/akademikPersonel.aspx?BA=batidilleri" TargetMode="External"/><Relationship Id="rId46" Type="http://schemas.openxmlformats.org/officeDocument/2006/relationships/hyperlink" Target="https://unis.karabuk.edu.tr/akademisyen/hmescioglu" TargetMode="External"/><Relationship Id="rId59" Type="http://schemas.openxmlformats.org/officeDocument/2006/relationships/hyperlink" Target="https://unis.karabuk.edu.tr/" TargetMode="External"/><Relationship Id="rId20" Type="http://schemas.openxmlformats.org/officeDocument/2006/relationships/hyperlink" Target="https://obs.karabuk.edu.tr/oibs/bologna/index.aspx?lang=tr&amp;curOp=showPac&amp;curUnit=362&amp;curSunit=133" TargetMode="External"/><Relationship Id="rId41" Type="http://schemas.openxmlformats.org/officeDocument/2006/relationships/hyperlink" Target="https://unis.karabuk.edu.tr/akademisyen/tavgah.saeed" TargetMode="External"/><Relationship Id="rId54" Type="http://schemas.openxmlformats.org/officeDocument/2006/relationships/hyperlink" Target="https://edebiyat.karabuk.edu.tr/icerikGoster.aspx?K=E&amp;id=1139&amp;BA=index.aspx" TargetMode="External"/><Relationship Id="rId62" Type="http://schemas.openxmlformats.org/officeDocument/2006/relationships/hyperlink" Target="https://obs.karabuk.edu.tr/oibs/bologna/index.aspx?lang=tr&amp;curOp=showPac&amp;curUnit=362&amp;curSunit=133#" TargetMode="External"/><Relationship Id="rId1" Type="http://schemas.openxmlformats.org/officeDocument/2006/relationships/customXml" Target="../customXml/item1.xml"/><Relationship Id="rId6" Type="http://schemas.openxmlformats.org/officeDocument/2006/relationships/hyperlink" Target="https://www.facebook.com/groups/637179562975186" TargetMode="External"/><Relationship Id="rId15" Type="http://schemas.openxmlformats.org/officeDocument/2006/relationships/hyperlink" Target="https://edebiyat.karabuk.edu.tr/yuklenen/dosyalar/12678202194744.pdf" TargetMode="External"/><Relationship Id="rId23" Type="http://schemas.openxmlformats.org/officeDocument/2006/relationships/hyperlink" Target="https://obs.karabuk.edu.tr/oibs/bologna/progCourseDetails.aspx?curCourse=707893&amp;lang=tr" TargetMode="External"/><Relationship Id="rId28" Type="http://schemas.openxmlformats.org/officeDocument/2006/relationships/hyperlink" Target="https://obs.karabuk.edu.tr/oibs/bologna/progRecogPriorLearning.aspx?lang=tr&amp;curSunit=133" TargetMode="External"/><Relationship Id="rId36" Type="http://schemas.openxmlformats.org/officeDocument/2006/relationships/hyperlink" Target="https://lalts.karabuk.edu.tr/index.aspx" TargetMode="External"/><Relationship Id="rId49" Type="http://schemas.openxmlformats.org/officeDocument/2006/relationships/hyperlink" Target="https://unis.karabuk.edu.tr/akademisyen/yaseminerdogan" TargetMode="External"/><Relationship Id="rId57" Type="http://schemas.openxmlformats.org/officeDocument/2006/relationships/hyperlink" Target="https://unis.karabuk.edu.tr/" TargetMode="External"/><Relationship Id="rId10" Type="http://schemas.openxmlformats.org/officeDocument/2006/relationships/hyperlink" Target="https://iso.karabuk.edu.tr/index.aspx" TargetMode="External"/><Relationship Id="rId31" Type="http://schemas.openxmlformats.org/officeDocument/2006/relationships/hyperlink" Target="https://kbubap.karabuk.edu.tr/index.aspx" TargetMode="External"/><Relationship Id="rId44" Type="http://schemas.openxmlformats.org/officeDocument/2006/relationships/hyperlink" Target="https://unis.karabuk.edu.tr/akademisyen/i.zeliha" TargetMode="External"/><Relationship Id="rId52" Type="http://schemas.openxmlformats.org/officeDocument/2006/relationships/hyperlink" Target="https://unis.karabuk.edu.tr/akademisyen/ozkankirmizi" TargetMode="External"/><Relationship Id="rId60" Type="http://schemas.openxmlformats.org/officeDocument/2006/relationships/hyperlink" Target="https://unis.karabuk.edu.t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luslararasi.karabuk.edu.tr/index.aspx" TargetMode="External"/><Relationship Id="rId13" Type="http://schemas.openxmlformats.org/officeDocument/2006/relationships/hyperlink" Target="https://uluslararasi.karabuk.edu.tr/icerikGoster.aspx?K=S&amp;id=78&amp;BA=mevlana" TargetMode="External"/><Relationship Id="rId18" Type="http://schemas.openxmlformats.org/officeDocument/2006/relationships/hyperlink" Target="https://obs.karabuk.edu.tr/oibs/bologna/progCourseDetails.aspx?curCourse=707758&amp;lang=tr" TargetMode="External"/><Relationship Id="rId39" Type="http://schemas.openxmlformats.org/officeDocument/2006/relationships/hyperlink" Target="https://unis.karabuk.edu.tr/akademisyen/asoztur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445E-B6B0-4AD5-9553-E77DA75E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5294</Words>
  <Characters>41613</Characters>
  <Application>Microsoft Office Word</Application>
  <DocSecurity>0</DocSecurity>
  <Lines>1342</Lines>
  <Paragraphs>521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GEDIK</dc:creator>
  <cp:keywords/>
  <dc:description/>
  <cp:lastModifiedBy>Mustafa</cp:lastModifiedBy>
  <cp:revision>128</cp:revision>
  <dcterms:created xsi:type="dcterms:W3CDTF">2023-01-03T20:45:00Z</dcterms:created>
  <dcterms:modified xsi:type="dcterms:W3CDTF">2023-01-18T12:10:00Z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e85168da74eca7cc934830555f1f4142e0c9f9feb502bd4261e01e552c2a3f98</vt:lpwstr>
  </property>
</Properties>
</file>